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C77" w:rsidRPr="0022157E" w:rsidRDefault="005F7C77" w:rsidP="005F7C77">
      <w:pPr>
        <w:pStyle w:val="Heading1"/>
        <w:jc w:val="center"/>
        <w:rPr>
          <w:rFonts w:ascii="Garamond" w:hAnsi="Garamond"/>
          <w:sz w:val="22"/>
          <w:szCs w:val="22"/>
        </w:rPr>
      </w:pPr>
      <w:r w:rsidRPr="0022157E">
        <w:rPr>
          <w:rFonts w:ascii="Garamond" w:hAnsi="Garamond"/>
          <w:sz w:val="22"/>
          <w:szCs w:val="22"/>
        </w:rPr>
        <w:t>'</w:t>
      </w:r>
      <w:r>
        <w:rPr>
          <w:rFonts w:ascii="Garamond" w:hAnsi="Garamond"/>
          <w:sz w:val="22"/>
          <w:szCs w:val="22"/>
        </w:rPr>
        <w:t>TRACTATUS AUREUS,'</w:t>
      </w:r>
    </w:p>
    <w:p w:rsidR="005F7C77" w:rsidRDefault="005F7C77" w:rsidP="005F7C77">
      <w:pPr>
        <w:pStyle w:val="Heading1"/>
        <w:jc w:val="center"/>
        <w:rPr>
          <w:rFonts w:ascii="Garamond" w:hAnsi="Garamond"/>
          <w:sz w:val="22"/>
          <w:szCs w:val="22"/>
        </w:rPr>
      </w:pPr>
      <w:r w:rsidRPr="0022157E">
        <w:rPr>
          <w:rFonts w:ascii="Garamond" w:hAnsi="Garamond"/>
          <w:sz w:val="22"/>
          <w:szCs w:val="22"/>
        </w:rPr>
        <w:t>OR THE GOLDEN TRACTATE</w:t>
      </w:r>
      <w:r>
        <w:rPr>
          <w:rFonts w:ascii="Garamond" w:hAnsi="Garamond"/>
          <w:sz w:val="22"/>
          <w:szCs w:val="22"/>
        </w:rPr>
        <w:t xml:space="preserve"> </w:t>
      </w:r>
    </w:p>
    <w:p w:rsidR="005F7C77" w:rsidRPr="0022157E" w:rsidRDefault="005F7C77" w:rsidP="005F7C77">
      <w:pPr>
        <w:pStyle w:val="Heading1"/>
        <w:jc w:val="center"/>
        <w:rPr>
          <w:rFonts w:ascii="Garamond" w:hAnsi="Garamond"/>
          <w:sz w:val="22"/>
          <w:szCs w:val="22"/>
        </w:rPr>
      </w:pPr>
      <w:r>
        <w:rPr>
          <w:rFonts w:ascii="Garamond" w:hAnsi="Garamond"/>
          <w:sz w:val="22"/>
          <w:szCs w:val="22"/>
        </w:rPr>
        <w:t>OF HERMES.</w:t>
      </w:r>
      <w:r>
        <w:rPr>
          <w:rStyle w:val="FootnoteReference"/>
          <w:rFonts w:ascii="Garamond" w:hAnsi="Garamond"/>
          <w:sz w:val="22"/>
          <w:szCs w:val="22"/>
        </w:rPr>
        <w:footnoteReference w:id="1"/>
      </w:r>
    </w:p>
    <w:p w:rsidR="005F7C77" w:rsidRPr="0022157E" w:rsidRDefault="005F7C77" w:rsidP="005F7C77">
      <w:pPr>
        <w:pStyle w:val="Heading3"/>
        <w:jc w:val="center"/>
        <w:rPr>
          <w:rFonts w:ascii="Garamond" w:hAnsi="Garamond"/>
          <w:sz w:val="22"/>
          <w:szCs w:val="22"/>
        </w:rPr>
      </w:pPr>
      <w:r w:rsidRPr="0022157E">
        <w:rPr>
          <w:rFonts w:ascii="Garamond" w:hAnsi="Garamond"/>
          <w:sz w:val="22"/>
          <w:szCs w:val="22"/>
        </w:rPr>
        <w:t>SECTION I</w:t>
      </w:r>
    </w:p>
    <w:p w:rsidR="005F7C77" w:rsidRPr="0022157E" w:rsidRDefault="005F7C77" w:rsidP="005F7C77">
      <w:pPr>
        <w:pStyle w:val="NormalWeb"/>
        <w:spacing w:before="0" w:beforeAutospacing="0" w:after="0" w:afterAutospacing="0"/>
        <w:rPr>
          <w:rFonts w:ascii="Garamond" w:hAnsi="Garamond"/>
          <w:sz w:val="22"/>
          <w:szCs w:val="22"/>
        </w:rPr>
      </w:pPr>
      <w:r>
        <w:rPr>
          <w:rFonts w:ascii="Garamond" w:hAnsi="Garamond"/>
          <w:sz w:val="22"/>
          <w:szCs w:val="22"/>
        </w:rPr>
        <w:t>EVEN thus said</w:t>
      </w:r>
      <w:r w:rsidRPr="0022157E">
        <w:rPr>
          <w:rFonts w:ascii="Garamond" w:hAnsi="Garamond"/>
          <w:sz w:val="22"/>
          <w:szCs w:val="22"/>
        </w:rPr>
        <w:t xml:space="preserve"> Hermes:</w:t>
      </w:r>
    </w:p>
    <w:p w:rsidR="005F7C77" w:rsidRPr="0022157E" w:rsidRDefault="005F7C77" w:rsidP="005F7C77">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"Through long years I have not ceased to experiment, neither have I spared any labour of mind, and this science and art I have obtained by the sole inspiration of the Living God, who judged fit to open them to me His servant, who has given to rational creatures the power of thinking and judging aright, forsaking none or giving to any occasion to despair. For myself, I had never discovered this matter to anyone had it not been from fear of the judgment and the perdition of my soul, if I concealed it. It is a debt which I am desirous to discharge to the faithful as the Father of the faithful did liberally bestow it upon me.</w:t>
      </w:r>
    </w:p>
    <w:p w:rsidR="005F7C77" w:rsidRPr="0022157E" w:rsidRDefault="005F7C77" w:rsidP="005F7C77">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 xml:space="preserve">"Understand ye then, O Sons of Wisdom, that the knowledge of the four elements of the ancient philosophers was not corporally or imprudently sought after, which are through patience to be discovered according to their causes and their occult operation. But, their operation is occult, since nothing is done except the matter be decompounded and because it is not perfected unless the colours be thoroughly passed and accomplished. Know then, that the division that was made upon the water, by the ancient philosophers, separates it into four substances, one into two, and three into one, the third part </w:t>
      </w:r>
      <w:r>
        <w:rPr>
          <w:rFonts w:ascii="Garamond" w:hAnsi="Garamond"/>
          <w:sz w:val="22"/>
          <w:szCs w:val="22"/>
        </w:rPr>
        <w:t xml:space="preserve">of which is colour, as it were </w:t>
      </w:r>
      <w:r w:rsidRPr="0022157E">
        <w:rPr>
          <w:rFonts w:ascii="Garamond" w:hAnsi="Garamond"/>
          <w:sz w:val="22"/>
          <w:szCs w:val="22"/>
        </w:rPr>
        <w:t>a coagulated moisture; but the second and third waters are the Weights of the Wise.</w:t>
      </w:r>
    </w:p>
    <w:p w:rsidR="005F7C77" w:rsidRPr="0022157E" w:rsidRDefault="005F7C77" w:rsidP="005F7C77">
      <w:pPr>
        <w:pStyle w:val="NormalWeb"/>
        <w:spacing w:before="0" w:beforeAutospacing="0" w:after="0" w:afterAutospacing="0"/>
        <w:jc w:val="both"/>
        <w:rPr>
          <w:rFonts w:ascii="Garamond" w:hAnsi="Garamond"/>
          <w:sz w:val="22"/>
          <w:szCs w:val="22"/>
        </w:rPr>
      </w:pPr>
      <w:r>
        <w:rPr>
          <w:rFonts w:ascii="Garamond" w:hAnsi="Garamond"/>
          <w:sz w:val="22"/>
          <w:szCs w:val="22"/>
        </w:rPr>
        <w:tab/>
      </w:r>
      <w:r w:rsidRPr="0022157E">
        <w:rPr>
          <w:rFonts w:ascii="Garamond" w:hAnsi="Garamond"/>
          <w:sz w:val="22"/>
          <w:szCs w:val="22"/>
        </w:rPr>
        <w:t>"Take of the humidity, or moisture, an ounce and a half, and of the Southern Redness, which is the soul of gold, a fourth part, that is to say, half an ounce; of the citrine Seyre</w:t>
      </w:r>
      <w:r>
        <w:rPr>
          <w:rStyle w:val="FootnoteReference"/>
          <w:rFonts w:ascii="Garamond" w:hAnsi="Garamond"/>
          <w:sz w:val="22"/>
          <w:szCs w:val="22"/>
        </w:rPr>
        <w:footnoteReference w:id="2"/>
      </w:r>
      <w:r w:rsidRPr="0022157E">
        <w:rPr>
          <w:rFonts w:ascii="Garamond" w:hAnsi="Garamond"/>
          <w:sz w:val="22"/>
          <w:szCs w:val="22"/>
        </w:rPr>
        <w:t xml:space="preserve">, in like manner, half an ounce; of the Auripigment, half an ounce, which are eight; that is three ounces. </w:t>
      </w:r>
      <w:r>
        <w:rPr>
          <w:rFonts w:ascii="Garamond" w:hAnsi="Garamond"/>
          <w:sz w:val="22"/>
          <w:szCs w:val="22"/>
        </w:rPr>
        <w:t>K</w:t>
      </w:r>
      <w:r w:rsidRPr="0022157E">
        <w:rPr>
          <w:rFonts w:ascii="Garamond" w:hAnsi="Garamond"/>
          <w:sz w:val="22"/>
          <w:szCs w:val="22"/>
        </w:rPr>
        <w:t>now ye that the vine of the wise is drawn forth in three, but the wine thereof is not perfected, until at length thirty be accomplished.</w:t>
      </w:r>
    </w:p>
    <w:p w:rsidR="005F7C77" w:rsidRPr="0022157E" w:rsidRDefault="005F7C77" w:rsidP="005F7C77">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 xml:space="preserve">"Understand the operation, therefore. Decoction lessens the matter, but the tincture augments it, because Luna in fifteen days is diminished, and in the third she is augmented. This is the beginning and the end. Behold, I have declared that which was hidden, since the work is both with </w:t>
      </w:r>
      <w:r>
        <w:rPr>
          <w:rFonts w:ascii="Garamond" w:hAnsi="Garamond"/>
          <w:sz w:val="22"/>
          <w:szCs w:val="22"/>
        </w:rPr>
        <w:t>you</w:t>
      </w:r>
      <w:r w:rsidRPr="0022157E">
        <w:rPr>
          <w:rFonts w:ascii="Garamond" w:hAnsi="Garamond"/>
          <w:sz w:val="22"/>
          <w:szCs w:val="22"/>
        </w:rPr>
        <w:t xml:space="preserve"> and about </w:t>
      </w:r>
      <w:r>
        <w:rPr>
          <w:rFonts w:ascii="Garamond" w:hAnsi="Garamond"/>
          <w:sz w:val="22"/>
          <w:szCs w:val="22"/>
        </w:rPr>
        <w:t>you</w:t>
      </w:r>
      <w:r w:rsidRPr="0022157E">
        <w:rPr>
          <w:rFonts w:ascii="Garamond" w:hAnsi="Garamond"/>
          <w:sz w:val="22"/>
          <w:szCs w:val="22"/>
        </w:rPr>
        <w:t>; that which was withi</w:t>
      </w:r>
      <w:r>
        <w:rPr>
          <w:rFonts w:ascii="Garamond" w:hAnsi="Garamond"/>
          <w:sz w:val="22"/>
          <w:szCs w:val="22"/>
        </w:rPr>
        <w:t>n is taken out and fixed, and y</w:t>
      </w:r>
      <w:r w:rsidRPr="0022157E">
        <w:rPr>
          <w:rFonts w:ascii="Garamond" w:hAnsi="Garamond"/>
          <w:sz w:val="22"/>
          <w:szCs w:val="22"/>
        </w:rPr>
        <w:t>ou canst have it either in earth or sea.</w:t>
      </w:r>
    </w:p>
    <w:p w:rsidR="005F7C77" w:rsidRPr="0022157E" w:rsidRDefault="005F7C77" w:rsidP="005F7C77">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lastRenderedPageBreak/>
        <w:t>"Keep, therefore, the Argent vive, which is prepared in the innermost chamber in which it is coagulated; for that is the Mercury which is celebrated from the residual earth.</w:t>
      </w:r>
    </w:p>
    <w:p w:rsidR="005F7C77" w:rsidRPr="0022157E" w:rsidRDefault="005F7C77" w:rsidP="005F7C77">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"He, therefore, who now hears my words, let him search into them, which are to justify no evil-doer, but to benefit the good; therefore I have discovered all things that were before hidden concerning this knowledge, and disclosed the greatest of all secrets, even the Intellectual Science.</w:t>
      </w:r>
    </w:p>
    <w:p w:rsidR="005F7C77" w:rsidRPr="0022157E" w:rsidRDefault="005F7C77" w:rsidP="005F7C77">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"Know ye, therefore, Children of Wisdom, who inquire concerning the report thereof, that the vulture s</w:t>
      </w:r>
      <w:r>
        <w:rPr>
          <w:rFonts w:ascii="Garamond" w:hAnsi="Garamond"/>
          <w:sz w:val="22"/>
          <w:szCs w:val="22"/>
        </w:rPr>
        <w:t>tanding upon the mountain cries</w:t>
      </w:r>
      <w:r w:rsidRPr="0022157E">
        <w:rPr>
          <w:rFonts w:ascii="Garamond" w:hAnsi="Garamond"/>
          <w:sz w:val="22"/>
          <w:szCs w:val="22"/>
        </w:rPr>
        <w:t xml:space="preserve"> out with a loud</w:t>
      </w:r>
      <w:r>
        <w:rPr>
          <w:rFonts w:ascii="Garamond" w:hAnsi="Garamond"/>
          <w:sz w:val="22"/>
          <w:szCs w:val="22"/>
        </w:rPr>
        <w:t xml:space="preserve"> </w:t>
      </w:r>
      <w:r w:rsidRPr="0022157E">
        <w:rPr>
          <w:rFonts w:ascii="Garamond" w:hAnsi="Garamond"/>
          <w:sz w:val="22"/>
          <w:szCs w:val="22"/>
        </w:rPr>
        <w:t xml:space="preserve">voice: </w:t>
      </w:r>
      <w:r w:rsidRPr="00B0698E">
        <w:rPr>
          <w:rFonts w:ascii="Garamond" w:hAnsi="Garamond"/>
          <w:i/>
          <w:sz w:val="22"/>
          <w:szCs w:val="22"/>
        </w:rPr>
        <w:t>'I am the White of the Black, and the Red of the White, and the Citrine of the Red, and behold I speak the very Truth</w:t>
      </w:r>
      <w:r w:rsidRPr="0022157E">
        <w:rPr>
          <w:rFonts w:ascii="Garamond" w:hAnsi="Garamond"/>
          <w:sz w:val="22"/>
          <w:szCs w:val="22"/>
        </w:rPr>
        <w:t>.'</w:t>
      </w:r>
    </w:p>
    <w:p w:rsidR="005F7C77" w:rsidRPr="0022157E" w:rsidRDefault="005F7C77" w:rsidP="005F7C77">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"And know that the chief principle of the art is the Crow, which is the blackness of the night and the clearness of the day, and flies without wings. From the bitterness existing in the throat the tincture is taken, the red goes forth from his body, and from his back is taken a thin water.</w:t>
      </w:r>
    </w:p>
    <w:p w:rsidR="005F7C77" w:rsidRPr="0022157E" w:rsidRDefault="005F7C77" w:rsidP="005F7C77">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 xml:space="preserve">"Understand, therefore, and accept this gift of God which is hidden from the thoughtless world. In the caverns of the metals there is hidden the stone that is venerable, splendid in colour, a mind sublime and an open sea. Behold, I have declared it unto </w:t>
      </w:r>
      <w:r>
        <w:rPr>
          <w:rFonts w:ascii="Garamond" w:hAnsi="Garamond"/>
          <w:sz w:val="22"/>
          <w:szCs w:val="22"/>
        </w:rPr>
        <w:t>you</w:t>
      </w:r>
      <w:r w:rsidRPr="0022157E">
        <w:rPr>
          <w:rFonts w:ascii="Garamond" w:hAnsi="Garamond"/>
          <w:sz w:val="22"/>
          <w:szCs w:val="22"/>
        </w:rPr>
        <w:t>; give thanks to God who teach</w:t>
      </w:r>
      <w:r>
        <w:rPr>
          <w:rFonts w:ascii="Garamond" w:hAnsi="Garamond"/>
          <w:sz w:val="22"/>
          <w:szCs w:val="22"/>
        </w:rPr>
        <w:t>s</w:t>
      </w:r>
      <w:r w:rsidRPr="0022157E">
        <w:rPr>
          <w:rFonts w:ascii="Garamond" w:hAnsi="Garamond"/>
          <w:sz w:val="22"/>
          <w:szCs w:val="22"/>
        </w:rPr>
        <w:t xml:space="preserve"> </w:t>
      </w:r>
      <w:r>
        <w:rPr>
          <w:rFonts w:ascii="Garamond" w:hAnsi="Garamond"/>
          <w:sz w:val="22"/>
          <w:szCs w:val="22"/>
        </w:rPr>
        <w:t>you</w:t>
      </w:r>
      <w:r w:rsidRPr="0022157E">
        <w:rPr>
          <w:rFonts w:ascii="Garamond" w:hAnsi="Garamond"/>
          <w:sz w:val="22"/>
          <w:szCs w:val="22"/>
        </w:rPr>
        <w:t xml:space="preserve"> this knowledge, for He in return recompenses the grateful.</w:t>
      </w:r>
    </w:p>
    <w:p w:rsidR="005F7C77" w:rsidRPr="0022157E" w:rsidRDefault="005F7C77" w:rsidP="005F7C77">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"Put the matter into a moist fire, therefore, and cause it to boil, in order that its heat may be augmented, which destroys the siccity of the incombustible nature, until the radix shall appear; then extract the redness and the light parts, till only about a third remains.</w:t>
      </w:r>
    </w:p>
    <w:p w:rsidR="005F7C77" w:rsidRPr="0022157E" w:rsidRDefault="005F7C77" w:rsidP="005F7C77">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"Sons of Science! For this reason are philosophers said to be envious, not that they grudged truth to religious or just men, or to the wise, but to fools, ignorant and vicious, who are without Self-Control and benevolence, lest they should be made powerful, and able to perpetrate sinful things. For of such the philosophers are made accountable to God, and evil men are not admitted worthy of this wisdom.</w:t>
      </w:r>
    </w:p>
    <w:p w:rsidR="005F7C77" w:rsidRPr="0022157E" w:rsidRDefault="005F7C77" w:rsidP="005F7C77">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"Know that this matter I call the stone, but it is also named the feminine of magnesia, or the hen, or the white spittle, or the volatile milk, the incombustible</w:t>
      </w:r>
      <w:r>
        <w:rPr>
          <w:rFonts w:ascii="Garamond" w:hAnsi="Garamond"/>
          <w:sz w:val="22"/>
          <w:szCs w:val="22"/>
        </w:rPr>
        <w:t xml:space="preserve"> </w:t>
      </w:r>
      <w:r w:rsidRPr="0022157E">
        <w:rPr>
          <w:rFonts w:ascii="Garamond" w:hAnsi="Garamond"/>
          <w:sz w:val="22"/>
          <w:szCs w:val="22"/>
        </w:rPr>
        <w:t>oil, in order that it may be hidden from the inept and ignorant, who are deficient in goodness and self-control; which I have nevertheless signified to the wise by one only epithet, viz., the Philosophers' Stone.</w:t>
      </w:r>
    </w:p>
    <w:p w:rsidR="005F7C77" w:rsidRPr="0022157E" w:rsidRDefault="005F7C77" w:rsidP="005F7C77">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"Include, therefore, and conserve in this sea, the fire, and the heavenly bird, to the latest moment of his exit. But I deprecate ye all, Sons of Philosophy, on whom the great gift of this knowledge being bestowed, if any should undervalue or divulge the power thereof to the ignorant, or such as are unfit for the knowledge of this secret. Behold, I have received nothing from any to whom I have not returned that which had been given me, nor have I failed to honour him; even in this I have reposed the highest confidence.</w:t>
      </w:r>
    </w:p>
    <w:p w:rsidR="005F7C77" w:rsidRPr="0022157E" w:rsidRDefault="005F7C77" w:rsidP="005F7C77">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 xml:space="preserve">"This, O Son, is the concealed Stone of many colours, which is born and brought forth in one colour; I know this and conceal it. By this, the Almighty favouring, the greatest diseases are escaped, and every sorrow, distress </w:t>
      </w:r>
      <w:r w:rsidRPr="0022157E">
        <w:rPr>
          <w:rFonts w:ascii="Garamond" w:hAnsi="Garamond"/>
          <w:sz w:val="22"/>
          <w:szCs w:val="22"/>
        </w:rPr>
        <w:lastRenderedPageBreak/>
        <w:t>and evil and hurtful thing is made to depart; for it leads from darkness into light, from this desert wilderness to a secure habitation, and from poverty and straits to a free and ample fortune."</w:t>
      </w:r>
    </w:p>
    <w:p w:rsidR="005F7C77" w:rsidRPr="0022157E" w:rsidRDefault="005F7C77" w:rsidP="005F7C77">
      <w:pPr>
        <w:pStyle w:val="Heading3"/>
        <w:jc w:val="center"/>
        <w:rPr>
          <w:rFonts w:ascii="Garamond" w:hAnsi="Garamond"/>
          <w:sz w:val="22"/>
          <w:szCs w:val="22"/>
        </w:rPr>
      </w:pPr>
      <w:r w:rsidRPr="0022157E">
        <w:rPr>
          <w:rFonts w:ascii="Garamond" w:hAnsi="Garamond"/>
          <w:sz w:val="22"/>
          <w:szCs w:val="22"/>
        </w:rPr>
        <w:t>SECTION II</w:t>
      </w:r>
    </w:p>
    <w:p w:rsidR="005F7C77" w:rsidRPr="0022157E" w:rsidRDefault="005F7C77" w:rsidP="005F7C77">
      <w:pPr>
        <w:pStyle w:val="NormalWeb"/>
        <w:spacing w:before="0" w:beforeAutospacing="0" w:after="0" w:afterAutospacing="0"/>
        <w:jc w:val="both"/>
        <w:rPr>
          <w:rFonts w:ascii="Garamond" w:hAnsi="Garamond"/>
          <w:sz w:val="22"/>
          <w:szCs w:val="22"/>
        </w:rPr>
      </w:pPr>
      <w:r w:rsidRPr="0022157E">
        <w:rPr>
          <w:rFonts w:ascii="Garamond" w:hAnsi="Garamond"/>
          <w:sz w:val="22"/>
          <w:szCs w:val="22"/>
        </w:rPr>
        <w:t xml:space="preserve">"My son, before all things I admonish </w:t>
      </w:r>
      <w:r>
        <w:rPr>
          <w:rFonts w:ascii="Garamond" w:hAnsi="Garamond"/>
          <w:sz w:val="22"/>
          <w:szCs w:val="22"/>
        </w:rPr>
        <w:t>you</w:t>
      </w:r>
      <w:r w:rsidRPr="0022157E">
        <w:rPr>
          <w:rFonts w:ascii="Garamond" w:hAnsi="Garamond"/>
          <w:sz w:val="22"/>
          <w:szCs w:val="22"/>
        </w:rPr>
        <w:t xml:space="preserve"> to fear God, in whom is the strength of </w:t>
      </w:r>
      <w:r>
        <w:rPr>
          <w:rFonts w:ascii="Garamond" w:hAnsi="Garamond"/>
          <w:sz w:val="22"/>
          <w:szCs w:val="22"/>
        </w:rPr>
        <w:t>your</w:t>
      </w:r>
      <w:r w:rsidRPr="0022157E">
        <w:rPr>
          <w:rFonts w:ascii="Garamond" w:hAnsi="Garamond"/>
          <w:sz w:val="22"/>
          <w:szCs w:val="22"/>
        </w:rPr>
        <w:t xml:space="preserve"> undertaking, and the bo</w:t>
      </w:r>
      <w:r>
        <w:rPr>
          <w:rFonts w:ascii="Garamond" w:hAnsi="Garamond"/>
          <w:sz w:val="22"/>
          <w:szCs w:val="22"/>
        </w:rPr>
        <w:t>nd of whatsoever thou meditates</w:t>
      </w:r>
      <w:r w:rsidRPr="0022157E">
        <w:rPr>
          <w:rFonts w:ascii="Garamond" w:hAnsi="Garamond"/>
          <w:sz w:val="22"/>
          <w:szCs w:val="22"/>
        </w:rPr>
        <w:t xml:space="preserve"> to </w:t>
      </w:r>
      <w:r>
        <w:rPr>
          <w:rFonts w:ascii="Garamond" w:hAnsi="Garamond"/>
          <w:sz w:val="22"/>
          <w:szCs w:val="22"/>
        </w:rPr>
        <w:t>unloose; whatsoever you hears</w:t>
      </w:r>
      <w:r w:rsidRPr="0022157E">
        <w:rPr>
          <w:rFonts w:ascii="Garamond" w:hAnsi="Garamond"/>
          <w:sz w:val="22"/>
          <w:szCs w:val="22"/>
        </w:rPr>
        <w:t xml:space="preserve">, consider it rationally. For I hold </w:t>
      </w:r>
      <w:r>
        <w:rPr>
          <w:rFonts w:ascii="Garamond" w:hAnsi="Garamond"/>
          <w:sz w:val="22"/>
          <w:szCs w:val="22"/>
        </w:rPr>
        <w:t>you</w:t>
      </w:r>
      <w:r w:rsidRPr="0022157E">
        <w:rPr>
          <w:rFonts w:ascii="Garamond" w:hAnsi="Garamond"/>
          <w:sz w:val="22"/>
          <w:szCs w:val="22"/>
        </w:rPr>
        <w:t xml:space="preserve"> not to be a fool. Lay hold, therefore, of my instructions and </w:t>
      </w:r>
      <w:r>
        <w:rPr>
          <w:rFonts w:ascii="Garamond" w:hAnsi="Garamond"/>
          <w:sz w:val="22"/>
          <w:szCs w:val="22"/>
        </w:rPr>
        <w:t xml:space="preserve">meditate upon them, and so let </w:t>
      </w:r>
      <w:r w:rsidRPr="0022157E">
        <w:rPr>
          <w:rFonts w:ascii="Garamond" w:hAnsi="Garamond"/>
          <w:sz w:val="22"/>
          <w:szCs w:val="22"/>
        </w:rPr>
        <w:t>y</w:t>
      </w:r>
      <w:r>
        <w:rPr>
          <w:rFonts w:ascii="Garamond" w:hAnsi="Garamond"/>
          <w:sz w:val="22"/>
          <w:szCs w:val="22"/>
        </w:rPr>
        <w:t>our</w:t>
      </w:r>
      <w:r w:rsidRPr="0022157E">
        <w:rPr>
          <w:rFonts w:ascii="Garamond" w:hAnsi="Garamond"/>
          <w:sz w:val="22"/>
          <w:szCs w:val="22"/>
        </w:rPr>
        <w:t xml:space="preserve"> heart be f</w:t>
      </w:r>
      <w:r>
        <w:rPr>
          <w:rFonts w:ascii="Garamond" w:hAnsi="Garamond"/>
          <w:sz w:val="22"/>
          <w:szCs w:val="22"/>
        </w:rPr>
        <w:t>itted also to conceive, as if y</w:t>
      </w:r>
      <w:r w:rsidRPr="0022157E">
        <w:rPr>
          <w:rFonts w:ascii="Garamond" w:hAnsi="Garamond"/>
          <w:sz w:val="22"/>
          <w:szCs w:val="22"/>
        </w:rPr>
        <w:t xml:space="preserve">ou were </w:t>
      </w:r>
      <w:r>
        <w:rPr>
          <w:rFonts w:ascii="Garamond" w:hAnsi="Garamond"/>
          <w:sz w:val="22"/>
          <w:szCs w:val="22"/>
        </w:rPr>
        <w:t>your</w:t>
      </w:r>
      <w:r w:rsidRPr="0022157E">
        <w:rPr>
          <w:rFonts w:ascii="Garamond" w:hAnsi="Garamond"/>
          <w:sz w:val="22"/>
          <w:szCs w:val="22"/>
        </w:rPr>
        <w:t xml:space="preserve">self the author of that which I now teach. If </w:t>
      </w:r>
      <w:r>
        <w:rPr>
          <w:rFonts w:ascii="Garamond" w:hAnsi="Garamond"/>
          <w:sz w:val="22"/>
          <w:szCs w:val="22"/>
        </w:rPr>
        <w:t>y</w:t>
      </w:r>
      <w:r w:rsidRPr="0022157E">
        <w:rPr>
          <w:rFonts w:ascii="Garamond" w:hAnsi="Garamond"/>
          <w:sz w:val="22"/>
          <w:szCs w:val="22"/>
        </w:rPr>
        <w:t>ou appl</w:t>
      </w:r>
      <w:r>
        <w:rPr>
          <w:rFonts w:ascii="Garamond" w:hAnsi="Garamond"/>
          <w:sz w:val="22"/>
          <w:szCs w:val="22"/>
        </w:rPr>
        <w:t>y</w:t>
      </w:r>
      <w:r w:rsidRPr="0022157E">
        <w:rPr>
          <w:rFonts w:ascii="Garamond" w:hAnsi="Garamond"/>
          <w:sz w:val="22"/>
          <w:szCs w:val="22"/>
        </w:rPr>
        <w:t xml:space="preserve"> cold to any nature that is hot, it will not hurt it; in like manner, he who is rational shuts himself within from the threshold of ignorance, lest supinely he should be deceived.</w:t>
      </w:r>
    </w:p>
    <w:p w:rsidR="005F7C77" w:rsidRPr="0022157E" w:rsidRDefault="005F7C77" w:rsidP="005F7C77">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 xml:space="preserve">"Take the flying bird and drown it flying, and divide and separate it from its pollutions, which yet hold it in death; draw it forth and repel it from itself that it may live and answer </w:t>
      </w:r>
      <w:r>
        <w:rPr>
          <w:rFonts w:ascii="Garamond" w:hAnsi="Garamond"/>
          <w:sz w:val="22"/>
          <w:szCs w:val="22"/>
        </w:rPr>
        <w:t>you</w:t>
      </w:r>
      <w:r w:rsidRPr="0022157E">
        <w:rPr>
          <w:rFonts w:ascii="Garamond" w:hAnsi="Garamond"/>
          <w:sz w:val="22"/>
          <w:szCs w:val="22"/>
        </w:rPr>
        <w:t xml:space="preserve">, not by flying away into the regions above but by truly forbearing to fly. For if </w:t>
      </w:r>
      <w:r>
        <w:rPr>
          <w:rFonts w:ascii="Garamond" w:hAnsi="Garamond"/>
          <w:sz w:val="22"/>
          <w:szCs w:val="22"/>
        </w:rPr>
        <w:t>you</w:t>
      </w:r>
      <w:r w:rsidRPr="0022157E">
        <w:rPr>
          <w:rFonts w:ascii="Garamond" w:hAnsi="Garamond"/>
          <w:sz w:val="22"/>
          <w:szCs w:val="22"/>
        </w:rPr>
        <w:t xml:space="preserve"> </w:t>
      </w:r>
      <w:r>
        <w:rPr>
          <w:rFonts w:ascii="Garamond" w:hAnsi="Garamond"/>
          <w:sz w:val="22"/>
          <w:szCs w:val="22"/>
        </w:rPr>
        <w:t>shall</w:t>
      </w:r>
      <w:r w:rsidRPr="0022157E">
        <w:rPr>
          <w:rFonts w:ascii="Garamond" w:hAnsi="Garamond"/>
          <w:sz w:val="22"/>
          <w:szCs w:val="22"/>
        </w:rPr>
        <w:t xml:space="preserve"> deliver it out of its prison, after this </w:t>
      </w:r>
      <w:r>
        <w:rPr>
          <w:rFonts w:ascii="Garamond" w:hAnsi="Garamond"/>
          <w:sz w:val="22"/>
          <w:szCs w:val="22"/>
        </w:rPr>
        <w:t>you</w:t>
      </w:r>
      <w:r w:rsidRPr="0022157E">
        <w:rPr>
          <w:rFonts w:ascii="Garamond" w:hAnsi="Garamond"/>
          <w:sz w:val="22"/>
          <w:szCs w:val="22"/>
        </w:rPr>
        <w:t xml:space="preserve"> </w:t>
      </w:r>
      <w:r>
        <w:rPr>
          <w:rFonts w:ascii="Garamond" w:hAnsi="Garamond"/>
          <w:sz w:val="22"/>
          <w:szCs w:val="22"/>
        </w:rPr>
        <w:t>shall</w:t>
      </w:r>
      <w:r w:rsidRPr="0022157E">
        <w:rPr>
          <w:rFonts w:ascii="Garamond" w:hAnsi="Garamond"/>
          <w:sz w:val="22"/>
          <w:szCs w:val="22"/>
        </w:rPr>
        <w:t xml:space="preserve"> govern it according to Reason, and according to the days that I shall teach </w:t>
      </w:r>
      <w:r>
        <w:rPr>
          <w:rFonts w:ascii="Garamond" w:hAnsi="Garamond"/>
          <w:sz w:val="22"/>
          <w:szCs w:val="22"/>
        </w:rPr>
        <w:t>you</w:t>
      </w:r>
      <w:r w:rsidRPr="0022157E">
        <w:rPr>
          <w:rFonts w:ascii="Garamond" w:hAnsi="Garamond"/>
          <w:sz w:val="22"/>
          <w:szCs w:val="22"/>
        </w:rPr>
        <w:t xml:space="preserve">: then will it become a companion unto </w:t>
      </w:r>
      <w:r>
        <w:rPr>
          <w:rFonts w:ascii="Garamond" w:hAnsi="Garamond"/>
          <w:sz w:val="22"/>
          <w:szCs w:val="22"/>
        </w:rPr>
        <w:t>you</w:t>
      </w:r>
      <w:r w:rsidRPr="0022157E">
        <w:rPr>
          <w:rFonts w:ascii="Garamond" w:hAnsi="Garamond"/>
          <w:sz w:val="22"/>
          <w:szCs w:val="22"/>
        </w:rPr>
        <w:t xml:space="preserve">, and by it </w:t>
      </w:r>
      <w:r>
        <w:rPr>
          <w:rFonts w:ascii="Garamond" w:hAnsi="Garamond"/>
          <w:sz w:val="22"/>
          <w:szCs w:val="22"/>
        </w:rPr>
        <w:t>you will</w:t>
      </w:r>
      <w:r w:rsidRPr="0022157E">
        <w:rPr>
          <w:rFonts w:ascii="Garamond" w:hAnsi="Garamond"/>
          <w:sz w:val="22"/>
          <w:szCs w:val="22"/>
        </w:rPr>
        <w:t xml:space="preserve"> become to be an honoured lord.</w:t>
      </w:r>
    </w:p>
    <w:p w:rsidR="005F7C77" w:rsidRPr="0022157E" w:rsidRDefault="005F7C77" w:rsidP="005F7C77">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"Extract from the ray its shadow, and from the light its obscurity, by which the clouds hang over it and keep away the light: by means of its construction, also, and fiery redness, it is burned.</w:t>
      </w:r>
    </w:p>
    <w:p w:rsidR="005F7C77" w:rsidRPr="0022157E" w:rsidRDefault="005F7C77" w:rsidP="005F7C77">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 xml:space="preserve">"Take, my Son, this redness, corrupted with water, which is as a live coal holding fire, which if </w:t>
      </w:r>
      <w:r>
        <w:rPr>
          <w:rFonts w:ascii="Garamond" w:hAnsi="Garamond"/>
          <w:sz w:val="22"/>
          <w:szCs w:val="22"/>
        </w:rPr>
        <w:t>you</w:t>
      </w:r>
      <w:r w:rsidRPr="0022157E">
        <w:rPr>
          <w:rFonts w:ascii="Garamond" w:hAnsi="Garamond"/>
          <w:sz w:val="22"/>
          <w:szCs w:val="22"/>
        </w:rPr>
        <w:t xml:space="preserve"> </w:t>
      </w:r>
      <w:r>
        <w:rPr>
          <w:rFonts w:ascii="Garamond" w:hAnsi="Garamond"/>
          <w:sz w:val="22"/>
          <w:szCs w:val="22"/>
        </w:rPr>
        <w:t>shall</w:t>
      </w:r>
      <w:r w:rsidRPr="0022157E">
        <w:rPr>
          <w:rFonts w:ascii="Garamond" w:hAnsi="Garamond"/>
          <w:sz w:val="22"/>
          <w:szCs w:val="22"/>
        </w:rPr>
        <w:t xml:space="preserve"> withdraw so often until the redness is made pure, then it will associate with </w:t>
      </w:r>
      <w:r>
        <w:rPr>
          <w:rFonts w:ascii="Garamond" w:hAnsi="Garamond"/>
          <w:sz w:val="22"/>
          <w:szCs w:val="22"/>
        </w:rPr>
        <w:t>you</w:t>
      </w:r>
      <w:r w:rsidRPr="0022157E">
        <w:rPr>
          <w:rFonts w:ascii="Garamond" w:hAnsi="Garamond"/>
          <w:sz w:val="22"/>
          <w:szCs w:val="22"/>
        </w:rPr>
        <w:t>, by whom it was cherished, and in whom it rests.</w:t>
      </w:r>
    </w:p>
    <w:p w:rsidR="005F7C77" w:rsidRPr="0022157E" w:rsidRDefault="005F7C77" w:rsidP="005F7C77">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 xml:space="preserve">"Return, then, O my Son, the coal being extinct in life, upon the water for thirty days, as I shall note to </w:t>
      </w:r>
      <w:r>
        <w:rPr>
          <w:rFonts w:ascii="Garamond" w:hAnsi="Garamond"/>
          <w:sz w:val="22"/>
          <w:szCs w:val="22"/>
        </w:rPr>
        <w:t>you</w:t>
      </w:r>
      <w:r w:rsidRPr="0022157E">
        <w:rPr>
          <w:rFonts w:ascii="Garamond" w:hAnsi="Garamond"/>
          <w:sz w:val="22"/>
          <w:szCs w:val="22"/>
        </w:rPr>
        <w:t xml:space="preserve">, and henceforth </w:t>
      </w:r>
      <w:r>
        <w:rPr>
          <w:rFonts w:ascii="Garamond" w:hAnsi="Garamond"/>
          <w:sz w:val="22"/>
          <w:szCs w:val="22"/>
        </w:rPr>
        <w:t>you</w:t>
      </w:r>
      <w:r w:rsidRPr="0022157E">
        <w:rPr>
          <w:rFonts w:ascii="Garamond" w:hAnsi="Garamond"/>
          <w:sz w:val="22"/>
          <w:szCs w:val="22"/>
        </w:rPr>
        <w:t xml:space="preserve"> art a crowned king, resting over the fountain, and drawing from thence Auripig</w:t>
      </w:r>
      <w:r>
        <w:rPr>
          <w:rFonts w:ascii="Garamond" w:hAnsi="Garamond"/>
          <w:sz w:val="22"/>
          <w:szCs w:val="22"/>
        </w:rPr>
        <w:t>ment dry without moisture. N</w:t>
      </w:r>
      <w:r w:rsidRPr="0022157E">
        <w:rPr>
          <w:rFonts w:ascii="Garamond" w:hAnsi="Garamond"/>
          <w:sz w:val="22"/>
          <w:szCs w:val="22"/>
        </w:rPr>
        <w:t>ow I have made the heart of the hearers, hopi</w:t>
      </w:r>
      <w:r>
        <w:rPr>
          <w:rFonts w:ascii="Garamond" w:hAnsi="Garamond"/>
          <w:sz w:val="22"/>
          <w:szCs w:val="22"/>
        </w:rPr>
        <w:t>ng in you, to rejoice, even in</w:t>
      </w:r>
      <w:r w:rsidRPr="0022157E">
        <w:rPr>
          <w:rFonts w:ascii="Garamond" w:hAnsi="Garamond"/>
          <w:sz w:val="22"/>
          <w:szCs w:val="22"/>
        </w:rPr>
        <w:t xml:space="preserve"> their eyes, beholding </w:t>
      </w:r>
      <w:r>
        <w:rPr>
          <w:rFonts w:ascii="Garamond" w:hAnsi="Garamond"/>
          <w:sz w:val="22"/>
          <w:szCs w:val="22"/>
        </w:rPr>
        <w:t>you</w:t>
      </w:r>
      <w:r w:rsidRPr="0022157E">
        <w:rPr>
          <w:rFonts w:ascii="Garamond" w:hAnsi="Garamond"/>
          <w:sz w:val="22"/>
          <w:szCs w:val="22"/>
        </w:rPr>
        <w:t xml:space="preserve"> in anticipati</w:t>
      </w:r>
      <w:r>
        <w:rPr>
          <w:rFonts w:ascii="Garamond" w:hAnsi="Garamond"/>
          <w:sz w:val="22"/>
          <w:szCs w:val="22"/>
        </w:rPr>
        <w:t>on of that which you possesses</w:t>
      </w:r>
      <w:r w:rsidRPr="0022157E">
        <w:rPr>
          <w:rFonts w:ascii="Garamond" w:hAnsi="Garamond"/>
          <w:sz w:val="22"/>
          <w:szCs w:val="22"/>
        </w:rPr>
        <w:t>.</w:t>
      </w:r>
    </w:p>
    <w:p w:rsidR="005F7C77" w:rsidRPr="0022157E" w:rsidRDefault="005F7C77" w:rsidP="005F7C77">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"Observe, then, that the water was first in the air, then in the earth; restore thou it also to the superiors by its proper windings and not foolishly altering it; then to the former spirit, gathered in its redness, let it be carefully conjoined.</w:t>
      </w:r>
    </w:p>
    <w:p w:rsidR="005F7C77" w:rsidRPr="0022157E" w:rsidRDefault="005F7C77" w:rsidP="005F7C77">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"Know, my Son, that the fatness of our earth is sulphur, the auripigment sirety, and colcothar which are also sulphur, of which auripigments sulphur, and such like, some are more vile than others, in which there is a diversity, of which kind also is the fat of gluey matters, such as are hair, nails, hoofs, and sulphur itself, and of the brain, which too is auripigment, of the like kind also are the lions' and cats' claws, which is sirety the fat of white bodies, and the fat of the two oriental quicksilvers, which sulphurs are hunted and retained by the bodies.</w:t>
      </w:r>
    </w:p>
    <w:p w:rsidR="005F7C77" w:rsidRPr="0022157E" w:rsidRDefault="005F7C77" w:rsidP="005F7C77">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 xml:space="preserve">"I say, moreover, that this sulphur </w:t>
      </w:r>
      <w:r>
        <w:rPr>
          <w:rFonts w:ascii="Garamond" w:hAnsi="Garamond"/>
          <w:sz w:val="22"/>
          <w:szCs w:val="22"/>
        </w:rPr>
        <w:t>does</w:t>
      </w:r>
      <w:r w:rsidRPr="0022157E">
        <w:rPr>
          <w:rFonts w:ascii="Garamond" w:hAnsi="Garamond"/>
          <w:sz w:val="22"/>
          <w:szCs w:val="22"/>
        </w:rPr>
        <w:t xml:space="preserve"> tinge and fix, and is held by the conjunction of the tinctures; oils also tinge, but fly away, which in the body are contained, which </w:t>
      </w:r>
      <w:r w:rsidRPr="0022157E">
        <w:rPr>
          <w:rFonts w:ascii="Garamond" w:hAnsi="Garamond"/>
          <w:sz w:val="22"/>
          <w:szCs w:val="22"/>
        </w:rPr>
        <w:lastRenderedPageBreak/>
        <w:t xml:space="preserve">is a conjunction of fugitives only with sulphurs and albuminous bodies, which hold also and detain the fugitive </w:t>
      </w:r>
      <w:r w:rsidRPr="00B308AE">
        <w:rPr>
          <w:rFonts w:ascii="Garamond" w:hAnsi="Garamond"/>
          <w:i/>
          <w:sz w:val="22"/>
          <w:szCs w:val="22"/>
        </w:rPr>
        <w:t>ens</w:t>
      </w:r>
      <w:r w:rsidRPr="0022157E">
        <w:rPr>
          <w:rFonts w:ascii="Garamond" w:hAnsi="Garamond"/>
          <w:sz w:val="22"/>
          <w:szCs w:val="22"/>
        </w:rPr>
        <w:t>.</w:t>
      </w:r>
    </w:p>
    <w:p w:rsidR="005F7C77" w:rsidRPr="0022157E" w:rsidRDefault="005F7C77" w:rsidP="005F7C77">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"The disposition sought after by the philosophers, O Son, is but one in our egg, but this in the hen's egg is much less to be found. But lest so much of the Divine Wisdom as is a hen's egg should not be distinguished, our composition is, as that is, from the four elements adapted and composed. Know, therefore, that in the hen's egg is the greatest help with respect to the proximity and relationship of the matter in nature for in it there is a spirituality and conjunction of elements, and an earth which is golden in its tincture."</w:t>
      </w:r>
    </w:p>
    <w:p w:rsidR="005F7C77" w:rsidRPr="0022157E" w:rsidRDefault="005F7C77" w:rsidP="005F7C77">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But the S</w:t>
      </w:r>
      <w:r>
        <w:rPr>
          <w:rFonts w:ascii="Garamond" w:hAnsi="Garamond"/>
          <w:sz w:val="22"/>
          <w:szCs w:val="22"/>
        </w:rPr>
        <w:t xml:space="preserve">on, inquiring of Hermes, said: </w:t>
      </w:r>
      <w:r w:rsidRPr="0022157E">
        <w:rPr>
          <w:rFonts w:ascii="Garamond" w:hAnsi="Garamond"/>
          <w:sz w:val="22"/>
          <w:szCs w:val="22"/>
        </w:rPr>
        <w:t>"</w:t>
      </w:r>
      <w:r w:rsidRPr="00B308AE">
        <w:rPr>
          <w:rFonts w:ascii="Garamond" w:hAnsi="Garamond"/>
          <w:i/>
          <w:sz w:val="22"/>
          <w:szCs w:val="22"/>
        </w:rPr>
        <w:t>The sulphurs which are fit for our work, whether they are celestial or terrestrial?</w:t>
      </w:r>
      <w:r w:rsidRPr="0022157E">
        <w:rPr>
          <w:rFonts w:ascii="Garamond" w:hAnsi="Garamond"/>
          <w:sz w:val="22"/>
          <w:szCs w:val="22"/>
        </w:rPr>
        <w:t>"</w:t>
      </w:r>
    </w:p>
    <w:p w:rsidR="005F7C77" w:rsidRPr="0022157E" w:rsidRDefault="005F7C77" w:rsidP="005F7C77">
      <w:pPr>
        <w:pStyle w:val="NormalWeb"/>
        <w:spacing w:before="0" w:beforeAutospacing="0" w:after="0" w:afterAutospacing="0"/>
        <w:jc w:val="both"/>
        <w:rPr>
          <w:rFonts w:ascii="Garamond" w:hAnsi="Garamond"/>
          <w:sz w:val="22"/>
          <w:szCs w:val="22"/>
        </w:rPr>
      </w:pPr>
      <w:r>
        <w:rPr>
          <w:rFonts w:ascii="Garamond" w:hAnsi="Garamond"/>
          <w:sz w:val="22"/>
          <w:szCs w:val="22"/>
        </w:rPr>
        <w:t xml:space="preserve">To whom the Father replies: </w:t>
      </w:r>
      <w:r w:rsidRPr="0022157E">
        <w:rPr>
          <w:rFonts w:ascii="Garamond" w:hAnsi="Garamond"/>
          <w:sz w:val="22"/>
          <w:szCs w:val="22"/>
        </w:rPr>
        <w:t>"</w:t>
      </w:r>
      <w:r w:rsidRPr="00B308AE">
        <w:rPr>
          <w:rFonts w:ascii="Garamond" w:hAnsi="Garamond"/>
          <w:i/>
          <w:sz w:val="22"/>
          <w:szCs w:val="22"/>
        </w:rPr>
        <w:t>Certain of them are heavenly and some are of the earth</w:t>
      </w:r>
      <w:r w:rsidRPr="0022157E">
        <w:rPr>
          <w:rFonts w:ascii="Garamond" w:hAnsi="Garamond"/>
          <w:sz w:val="22"/>
          <w:szCs w:val="22"/>
        </w:rPr>
        <w:t>."</w:t>
      </w:r>
    </w:p>
    <w:p w:rsidR="005F7C77" w:rsidRPr="0022157E" w:rsidRDefault="005F7C77" w:rsidP="005F7C77">
      <w:pPr>
        <w:pStyle w:val="NormalWeb"/>
        <w:spacing w:before="0" w:beforeAutospacing="0" w:after="0" w:afterAutospacing="0"/>
        <w:jc w:val="both"/>
        <w:rPr>
          <w:rFonts w:ascii="Garamond" w:hAnsi="Garamond"/>
          <w:sz w:val="22"/>
          <w:szCs w:val="22"/>
        </w:rPr>
      </w:pPr>
      <w:r>
        <w:rPr>
          <w:rFonts w:ascii="Garamond" w:hAnsi="Garamond"/>
          <w:sz w:val="22"/>
          <w:szCs w:val="22"/>
        </w:rPr>
        <w:t xml:space="preserve">Then the Son said: </w:t>
      </w:r>
      <w:r w:rsidRPr="0022157E">
        <w:rPr>
          <w:rFonts w:ascii="Garamond" w:hAnsi="Garamond"/>
          <w:sz w:val="22"/>
          <w:szCs w:val="22"/>
        </w:rPr>
        <w:t>"</w:t>
      </w:r>
      <w:r w:rsidRPr="00B308AE">
        <w:rPr>
          <w:rFonts w:ascii="Garamond" w:hAnsi="Garamond"/>
          <w:i/>
          <w:sz w:val="22"/>
          <w:szCs w:val="22"/>
        </w:rPr>
        <w:t>Father, I imagine the heart in the superiors to be heaven, and in the inferiors, earth.</w:t>
      </w:r>
      <w:r>
        <w:rPr>
          <w:rFonts w:ascii="Garamond" w:hAnsi="Garamond"/>
          <w:sz w:val="22"/>
          <w:szCs w:val="22"/>
        </w:rPr>
        <w:t>"</w:t>
      </w:r>
    </w:p>
    <w:p w:rsidR="005F7C77" w:rsidRPr="0022157E" w:rsidRDefault="005F7C77" w:rsidP="005F7C77">
      <w:pPr>
        <w:pStyle w:val="NormalWeb"/>
        <w:spacing w:before="0" w:beforeAutospacing="0" w:after="0" w:afterAutospacing="0"/>
        <w:jc w:val="both"/>
        <w:rPr>
          <w:rFonts w:ascii="Garamond" w:hAnsi="Garamond"/>
          <w:sz w:val="22"/>
          <w:szCs w:val="22"/>
        </w:rPr>
      </w:pPr>
      <w:r>
        <w:rPr>
          <w:rFonts w:ascii="Garamond" w:hAnsi="Garamond"/>
          <w:sz w:val="22"/>
          <w:szCs w:val="22"/>
        </w:rPr>
        <w:t xml:space="preserve">But said Hermes: </w:t>
      </w:r>
      <w:r w:rsidRPr="0022157E">
        <w:rPr>
          <w:rFonts w:ascii="Garamond" w:hAnsi="Garamond"/>
          <w:sz w:val="22"/>
          <w:szCs w:val="22"/>
        </w:rPr>
        <w:t>"</w:t>
      </w:r>
      <w:r w:rsidRPr="00B308AE">
        <w:rPr>
          <w:rFonts w:ascii="Garamond" w:hAnsi="Garamond"/>
          <w:i/>
          <w:sz w:val="22"/>
          <w:szCs w:val="22"/>
        </w:rPr>
        <w:t>It is not so; the masculine is truly the heaven of the feminine, and the feminine is the earth of the masculine</w:t>
      </w:r>
      <w:r w:rsidRPr="0022157E">
        <w:rPr>
          <w:rFonts w:ascii="Garamond" w:hAnsi="Garamond"/>
          <w:sz w:val="22"/>
          <w:szCs w:val="22"/>
        </w:rPr>
        <w:t>."</w:t>
      </w:r>
    </w:p>
    <w:p w:rsidR="005F7C77" w:rsidRPr="0022157E" w:rsidRDefault="005F7C77" w:rsidP="005F7C77">
      <w:pPr>
        <w:pStyle w:val="NormalWeb"/>
        <w:spacing w:before="0" w:beforeAutospacing="0" w:after="0" w:afterAutospacing="0"/>
        <w:jc w:val="both"/>
        <w:rPr>
          <w:rFonts w:ascii="Garamond" w:hAnsi="Garamond"/>
          <w:sz w:val="22"/>
          <w:szCs w:val="22"/>
        </w:rPr>
      </w:pPr>
      <w:r w:rsidRPr="0022157E">
        <w:rPr>
          <w:rFonts w:ascii="Garamond" w:hAnsi="Garamond"/>
          <w:sz w:val="22"/>
          <w:szCs w:val="22"/>
        </w:rPr>
        <w:t>The S</w:t>
      </w:r>
      <w:r>
        <w:rPr>
          <w:rFonts w:ascii="Garamond" w:hAnsi="Garamond"/>
          <w:sz w:val="22"/>
          <w:szCs w:val="22"/>
        </w:rPr>
        <w:t xml:space="preserve">on then asks: </w:t>
      </w:r>
      <w:r w:rsidRPr="0022157E">
        <w:rPr>
          <w:rFonts w:ascii="Garamond" w:hAnsi="Garamond"/>
          <w:sz w:val="22"/>
          <w:szCs w:val="22"/>
        </w:rPr>
        <w:t>"</w:t>
      </w:r>
      <w:r w:rsidRPr="00B308AE">
        <w:rPr>
          <w:rFonts w:ascii="Garamond" w:hAnsi="Garamond"/>
          <w:i/>
          <w:sz w:val="22"/>
          <w:szCs w:val="22"/>
        </w:rPr>
        <w:t>Father, which of these is more worthy than the other, whether is it the heaven or the earth?</w:t>
      </w:r>
      <w:r w:rsidRPr="0022157E">
        <w:rPr>
          <w:rFonts w:ascii="Garamond" w:hAnsi="Garamond"/>
          <w:sz w:val="22"/>
          <w:szCs w:val="22"/>
        </w:rPr>
        <w:t>"</w:t>
      </w:r>
    </w:p>
    <w:p w:rsidR="005F7C77" w:rsidRPr="0022157E" w:rsidRDefault="005F7C77" w:rsidP="005F7C77">
      <w:pPr>
        <w:pStyle w:val="NormalWeb"/>
        <w:spacing w:before="0" w:beforeAutospacing="0" w:after="0" w:afterAutospacing="0"/>
        <w:jc w:val="both"/>
        <w:rPr>
          <w:rFonts w:ascii="Garamond" w:hAnsi="Garamond"/>
          <w:sz w:val="22"/>
          <w:szCs w:val="22"/>
        </w:rPr>
      </w:pPr>
      <w:r>
        <w:rPr>
          <w:rFonts w:ascii="Garamond" w:hAnsi="Garamond"/>
          <w:sz w:val="22"/>
          <w:szCs w:val="22"/>
        </w:rPr>
        <w:t xml:space="preserve">Hermes replies: </w:t>
      </w:r>
      <w:r w:rsidRPr="0022157E">
        <w:rPr>
          <w:rFonts w:ascii="Garamond" w:hAnsi="Garamond"/>
          <w:sz w:val="22"/>
          <w:szCs w:val="22"/>
        </w:rPr>
        <w:t>"</w:t>
      </w:r>
      <w:r w:rsidRPr="00B308AE">
        <w:rPr>
          <w:rFonts w:ascii="Garamond" w:hAnsi="Garamond"/>
          <w:i/>
          <w:sz w:val="22"/>
          <w:szCs w:val="22"/>
        </w:rPr>
        <w:t>Both need the help one of the other, for the precepts demand a medium</w:t>
      </w:r>
      <w:r w:rsidRPr="0022157E">
        <w:rPr>
          <w:rFonts w:ascii="Garamond" w:hAnsi="Garamond"/>
          <w:sz w:val="22"/>
          <w:szCs w:val="22"/>
        </w:rPr>
        <w:t>."</w:t>
      </w:r>
    </w:p>
    <w:p w:rsidR="005F7C77" w:rsidRPr="0022157E" w:rsidRDefault="005F7C77" w:rsidP="005F7C77">
      <w:pPr>
        <w:pStyle w:val="NormalWeb"/>
        <w:spacing w:before="0" w:beforeAutospacing="0" w:after="0" w:afterAutospacing="0"/>
        <w:jc w:val="both"/>
        <w:rPr>
          <w:rFonts w:ascii="Garamond" w:hAnsi="Garamond"/>
          <w:sz w:val="22"/>
          <w:szCs w:val="22"/>
        </w:rPr>
      </w:pPr>
      <w:r>
        <w:rPr>
          <w:rFonts w:ascii="Garamond" w:hAnsi="Garamond"/>
          <w:sz w:val="22"/>
          <w:szCs w:val="22"/>
        </w:rPr>
        <w:t xml:space="preserve">But saith the Son: </w:t>
      </w:r>
      <w:r w:rsidRPr="0022157E">
        <w:rPr>
          <w:rFonts w:ascii="Garamond" w:hAnsi="Garamond"/>
          <w:sz w:val="22"/>
          <w:szCs w:val="22"/>
        </w:rPr>
        <w:t>"</w:t>
      </w:r>
      <w:r w:rsidRPr="00B308AE">
        <w:rPr>
          <w:rFonts w:ascii="Garamond" w:hAnsi="Garamond"/>
          <w:i/>
          <w:sz w:val="22"/>
          <w:szCs w:val="22"/>
        </w:rPr>
        <w:t xml:space="preserve">If you </w:t>
      </w:r>
      <w:r>
        <w:rPr>
          <w:rFonts w:ascii="Garamond" w:hAnsi="Garamond"/>
          <w:i/>
          <w:sz w:val="22"/>
          <w:szCs w:val="22"/>
        </w:rPr>
        <w:t>shall</w:t>
      </w:r>
      <w:r w:rsidRPr="00B308AE">
        <w:rPr>
          <w:rFonts w:ascii="Garamond" w:hAnsi="Garamond"/>
          <w:i/>
          <w:sz w:val="22"/>
          <w:szCs w:val="22"/>
        </w:rPr>
        <w:t xml:space="preserve"> say that a wise man governs all mankind?</w:t>
      </w:r>
      <w:r w:rsidRPr="0022157E">
        <w:rPr>
          <w:rFonts w:ascii="Garamond" w:hAnsi="Garamond"/>
          <w:sz w:val="22"/>
          <w:szCs w:val="22"/>
        </w:rPr>
        <w:t>"</w:t>
      </w:r>
    </w:p>
    <w:p w:rsidR="005F7C77" w:rsidRPr="0022157E" w:rsidRDefault="005F7C77" w:rsidP="005F7C77">
      <w:pPr>
        <w:pStyle w:val="NormalWeb"/>
        <w:spacing w:before="0" w:beforeAutospacing="0" w:after="0" w:afterAutospacing="0"/>
        <w:jc w:val="both"/>
        <w:rPr>
          <w:rFonts w:ascii="Garamond" w:hAnsi="Garamond"/>
          <w:sz w:val="22"/>
          <w:szCs w:val="22"/>
        </w:rPr>
      </w:pPr>
      <w:r w:rsidRPr="0022157E">
        <w:rPr>
          <w:rFonts w:ascii="Garamond" w:hAnsi="Garamond"/>
          <w:sz w:val="22"/>
          <w:szCs w:val="22"/>
        </w:rPr>
        <w:t>"</w:t>
      </w:r>
      <w:r w:rsidRPr="00B308AE">
        <w:rPr>
          <w:rFonts w:ascii="Garamond" w:hAnsi="Garamond"/>
          <w:i/>
          <w:sz w:val="22"/>
          <w:szCs w:val="22"/>
        </w:rPr>
        <w:t>But ordinary men</w:t>
      </w:r>
      <w:r w:rsidRPr="0022157E">
        <w:rPr>
          <w:rFonts w:ascii="Garamond" w:hAnsi="Garamond"/>
          <w:sz w:val="22"/>
          <w:szCs w:val="22"/>
        </w:rPr>
        <w:t>," replies Hermes, "</w:t>
      </w:r>
      <w:r w:rsidRPr="00B308AE">
        <w:rPr>
          <w:rFonts w:ascii="Garamond" w:hAnsi="Garamond"/>
          <w:i/>
          <w:sz w:val="22"/>
          <w:szCs w:val="22"/>
        </w:rPr>
        <w:t>are better for them, because every nature delights in society of its own kind, and so we find it to be in the life of Wisdom where equals are conjoined</w:t>
      </w:r>
      <w:r w:rsidRPr="0022157E">
        <w:rPr>
          <w:rFonts w:ascii="Garamond" w:hAnsi="Garamond"/>
          <w:sz w:val="22"/>
          <w:szCs w:val="22"/>
        </w:rPr>
        <w:t>."</w:t>
      </w:r>
    </w:p>
    <w:p w:rsidR="005F7C77" w:rsidRPr="0022157E" w:rsidRDefault="005F7C77" w:rsidP="005F7C77">
      <w:pPr>
        <w:pStyle w:val="NormalWeb"/>
        <w:spacing w:before="0" w:beforeAutospacing="0" w:after="0" w:afterAutospacing="0"/>
        <w:jc w:val="both"/>
        <w:rPr>
          <w:rFonts w:ascii="Garamond" w:hAnsi="Garamond"/>
          <w:sz w:val="22"/>
          <w:szCs w:val="22"/>
        </w:rPr>
      </w:pPr>
      <w:r w:rsidRPr="0022157E">
        <w:rPr>
          <w:rFonts w:ascii="Garamond" w:hAnsi="Garamond"/>
          <w:sz w:val="22"/>
          <w:szCs w:val="22"/>
        </w:rPr>
        <w:t>"</w:t>
      </w:r>
      <w:r w:rsidRPr="00B308AE">
        <w:rPr>
          <w:rFonts w:ascii="Garamond" w:hAnsi="Garamond"/>
          <w:i/>
          <w:sz w:val="22"/>
          <w:szCs w:val="22"/>
        </w:rPr>
        <w:t>But what</w:t>
      </w:r>
      <w:r w:rsidRPr="0022157E">
        <w:rPr>
          <w:rFonts w:ascii="Garamond" w:hAnsi="Garamond"/>
          <w:sz w:val="22"/>
          <w:szCs w:val="22"/>
        </w:rPr>
        <w:t>," rejoins the Son, "</w:t>
      </w:r>
      <w:r>
        <w:rPr>
          <w:rFonts w:ascii="Garamond" w:hAnsi="Garamond"/>
          <w:i/>
          <w:sz w:val="22"/>
          <w:szCs w:val="22"/>
        </w:rPr>
        <w:t>is the mean between</w:t>
      </w:r>
      <w:r w:rsidRPr="00B308AE">
        <w:rPr>
          <w:rFonts w:ascii="Garamond" w:hAnsi="Garamond"/>
          <w:i/>
          <w:sz w:val="22"/>
          <w:szCs w:val="22"/>
        </w:rPr>
        <w:t xml:space="preserve"> them?</w:t>
      </w:r>
      <w:r w:rsidRPr="0022157E">
        <w:rPr>
          <w:rFonts w:ascii="Garamond" w:hAnsi="Garamond"/>
          <w:sz w:val="22"/>
          <w:szCs w:val="22"/>
        </w:rPr>
        <w:t>"</w:t>
      </w:r>
    </w:p>
    <w:p w:rsidR="005F7C77" w:rsidRPr="0022157E" w:rsidRDefault="005F7C77" w:rsidP="005F7C77">
      <w:pPr>
        <w:pStyle w:val="NormalWeb"/>
        <w:spacing w:before="0" w:beforeAutospacing="0" w:after="0" w:afterAutospacing="0"/>
        <w:jc w:val="both"/>
        <w:rPr>
          <w:rFonts w:ascii="Garamond" w:hAnsi="Garamond"/>
          <w:sz w:val="22"/>
          <w:szCs w:val="22"/>
        </w:rPr>
      </w:pPr>
      <w:r>
        <w:rPr>
          <w:rFonts w:ascii="Garamond" w:hAnsi="Garamond"/>
          <w:sz w:val="22"/>
          <w:szCs w:val="22"/>
        </w:rPr>
        <w:t xml:space="preserve">To whom Hermes replies: </w:t>
      </w:r>
      <w:r w:rsidRPr="0022157E">
        <w:rPr>
          <w:rFonts w:ascii="Garamond" w:hAnsi="Garamond"/>
          <w:sz w:val="22"/>
          <w:szCs w:val="22"/>
        </w:rPr>
        <w:t>"In everything in nature there are three from two; the beginning, the middle, and the end. First the needful water, then the oily tincture, and lastly, the feces, or earth, which remains below.</w:t>
      </w:r>
    </w:p>
    <w:p w:rsidR="005F7C77" w:rsidRPr="0022157E" w:rsidRDefault="005F7C77" w:rsidP="005F7C77">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 xml:space="preserve">"But the Dragon inhabits in all these, and his houses are the darkness and blackness that is in them, and by them he ascends into the air, from his rising, which is their heaven. But whilst the fume remains in them, they are not immortal. Take away, therefore, the vapour from the water, and the blackness from the oily tincture, and death from the feces, and by dissolution </w:t>
      </w:r>
      <w:r>
        <w:rPr>
          <w:rFonts w:ascii="Garamond" w:hAnsi="Garamond"/>
          <w:sz w:val="22"/>
          <w:szCs w:val="22"/>
        </w:rPr>
        <w:t>you shall</w:t>
      </w:r>
      <w:r w:rsidRPr="0022157E">
        <w:rPr>
          <w:rFonts w:ascii="Garamond" w:hAnsi="Garamond"/>
          <w:sz w:val="22"/>
          <w:szCs w:val="22"/>
        </w:rPr>
        <w:t xml:space="preserve"> possess a triumphant reward, even that in and by which the possessors live.</w:t>
      </w:r>
    </w:p>
    <w:p w:rsidR="005F7C77" w:rsidRPr="0022157E" w:rsidRDefault="005F7C77" w:rsidP="005F7C77">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 xml:space="preserve">"Know then, my Son, that the temperate unguent, which is fire, is the medium between the feces and the water, and is the Perscrutinator of the water. For the unguents are called sulphurs, because between fire and oil and this sulphur there is such a close proximity, that even as fire </w:t>
      </w:r>
      <w:r>
        <w:rPr>
          <w:rFonts w:ascii="Garamond" w:hAnsi="Garamond"/>
          <w:sz w:val="22"/>
          <w:szCs w:val="22"/>
        </w:rPr>
        <w:t>burns so does the sulphur also.</w:t>
      </w:r>
    </w:p>
    <w:p w:rsidR="005F7C77" w:rsidRPr="0022157E" w:rsidRDefault="005F7C77" w:rsidP="005F7C77">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 xml:space="preserve">"All the sciences of the world, O Son, are comprehended in this my hidden Wisdom, and this, and the learning of the Art, consists in these wonderful hidden elements which it </w:t>
      </w:r>
      <w:r>
        <w:rPr>
          <w:rFonts w:ascii="Garamond" w:hAnsi="Garamond"/>
          <w:sz w:val="22"/>
          <w:szCs w:val="22"/>
        </w:rPr>
        <w:t>does</w:t>
      </w:r>
      <w:r w:rsidRPr="0022157E">
        <w:rPr>
          <w:rFonts w:ascii="Garamond" w:hAnsi="Garamond"/>
          <w:sz w:val="22"/>
          <w:szCs w:val="22"/>
        </w:rPr>
        <w:t xml:space="preserve"> discover and complete. It behooves him, therefore, who would be introduced to this hidden Wisdom, to free himself from the hidden usurpations of vice, and to be just and good and of a sound reason, ready at hand to help mankind, of a serene countenance, diligent to save, and be himself a patient guardian of the arcane secrets of philosophy.</w:t>
      </w:r>
    </w:p>
    <w:p w:rsidR="005F7C77" w:rsidRPr="0022157E" w:rsidRDefault="005F7C77" w:rsidP="005F7C77">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lastRenderedPageBreak/>
        <w:t>"</w:t>
      </w:r>
      <w:r>
        <w:rPr>
          <w:rFonts w:ascii="Garamond" w:hAnsi="Garamond"/>
          <w:sz w:val="22"/>
          <w:szCs w:val="22"/>
        </w:rPr>
        <w:t>T</w:t>
      </w:r>
      <w:r w:rsidRPr="0022157E">
        <w:rPr>
          <w:rFonts w:ascii="Garamond" w:hAnsi="Garamond"/>
          <w:sz w:val="22"/>
          <w:szCs w:val="22"/>
        </w:rPr>
        <w:t>his know, that except thou understandest how to mortify and induce generation, to vivify the Spirit and introduce Lig</w:t>
      </w:r>
      <w:r>
        <w:rPr>
          <w:rFonts w:ascii="Garamond" w:hAnsi="Garamond"/>
          <w:sz w:val="22"/>
          <w:szCs w:val="22"/>
        </w:rPr>
        <w:t xml:space="preserve">ht, until they fight each other </w:t>
      </w:r>
      <w:r w:rsidRPr="0022157E">
        <w:rPr>
          <w:rFonts w:ascii="Garamond" w:hAnsi="Garamond"/>
          <w:sz w:val="22"/>
          <w:szCs w:val="22"/>
        </w:rPr>
        <w:t xml:space="preserve">and grow white and freed from their defilements, rising as it were from blackness and darkness, </w:t>
      </w:r>
      <w:r>
        <w:rPr>
          <w:rFonts w:ascii="Garamond" w:hAnsi="Garamond"/>
          <w:sz w:val="22"/>
          <w:szCs w:val="22"/>
        </w:rPr>
        <w:t>you</w:t>
      </w:r>
      <w:r w:rsidRPr="0022157E">
        <w:rPr>
          <w:rFonts w:ascii="Garamond" w:hAnsi="Garamond"/>
          <w:sz w:val="22"/>
          <w:szCs w:val="22"/>
        </w:rPr>
        <w:t xml:space="preserve"> k</w:t>
      </w:r>
      <w:r>
        <w:rPr>
          <w:rFonts w:ascii="Garamond" w:hAnsi="Garamond"/>
          <w:sz w:val="22"/>
          <w:szCs w:val="22"/>
        </w:rPr>
        <w:t>now</w:t>
      </w:r>
      <w:r w:rsidRPr="0022157E">
        <w:rPr>
          <w:rFonts w:ascii="Garamond" w:hAnsi="Garamond"/>
          <w:sz w:val="22"/>
          <w:szCs w:val="22"/>
        </w:rPr>
        <w:t xml:space="preserve"> nothing nor canst perform anything. But if </w:t>
      </w:r>
      <w:r>
        <w:rPr>
          <w:rFonts w:ascii="Garamond" w:hAnsi="Garamond"/>
          <w:sz w:val="22"/>
          <w:szCs w:val="22"/>
        </w:rPr>
        <w:t>you know</w:t>
      </w:r>
      <w:r w:rsidRPr="0022157E">
        <w:rPr>
          <w:rFonts w:ascii="Garamond" w:hAnsi="Garamond"/>
          <w:sz w:val="22"/>
          <w:szCs w:val="22"/>
        </w:rPr>
        <w:t xml:space="preserve"> this, </w:t>
      </w:r>
      <w:r>
        <w:rPr>
          <w:rFonts w:ascii="Garamond" w:hAnsi="Garamond"/>
          <w:sz w:val="22"/>
          <w:szCs w:val="22"/>
        </w:rPr>
        <w:t>you</w:t>
      </w:r>
      <w:r w:rsidRPr="0022157E">
        <w:rPr>
          <w:rFonts w:ascii="Garamond" w:hAnsi="Garamond"/>
          <w:sz w:val="22"/>
          <w:szCs w:val="22"/>
        </w:rPr>
        <w:t xml:space="preserve"> </w:t>
      </w:r>
      <w:r>
        <w:rPr>
          <w:rFonts w:ascii="Garamond" w:hAnsi="Garamond"/>
          <w:sz w:val="22"/>
          <w:szCs w:val="22"/>
        </w:rPr>
        <w:t>will</w:t>
      </w:r>
      <w:r w:rsidRPr="0022157E">
        <w:rPr>
          <w:rFonts w:ascii="Garamond" w:hAnsi="Garamond"/>
          <w:sz w:val="22"/>
          <w:szCs w:val="22"/>
        </w:rPr>
        <w:t xml:space="preserve"> be of a great dignity so that even kings themselves shall reverence </w:t>
      </w:r>
      <w:r>
        <w:rPr>
          <w:rFonts w:ascii="Garamond" w:hAnsi="Garamond"/>
          <w:sz w:val="22"/>
          <w:szCs w:val="22"/>
        </w:rPr>
        <w:t>you</w:t>
      </w:r>
      <w:r w:rsidRPr="0022157E">
        <w:rPr>
          <w:rFonts w:ascii="Garamond" w:hAnsi="Garamond"/>
          <w:sz w:val="22"/>
          <w:szCs w:val="22"/>
        </w:rPr>
        <w:t xml:space="preserve">. These secrets, Son, it behooves </w:t>
      </w:r>
      <w:r>
        <w:rPr>
          <w:rFonts w:ascii="Garamond" w:hAnsi="Garamond"/>
          <w:sz w:val="22"/>
          <w:szCs w:val="22"/>
        </w:rPr>
        <w:t>you</w:t>
      </w:r>
      <w:r w:rsidRPr="0022157E">
        <w:rPr>
          <w:rFonts w:ascii="Garamond" w:hAnsi="Garamond"/>
          <w:sz w:val="22"/>
          <w:szCs w:val="22"/>
        </w:rPr>
        <w:t xml:space="preserve"> to conceal from the vulgar and profane world.</w:t>
      </w:r>
    </w:p>
    <w:p w:rsidR="005F7C77" w:rsidRPr="0022157E" w:rsidRDefault="005F7C77" w:rsidP="005F7C77">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"Understand, also, that our Stone is from many things and of various colours, and composed from four elements which we ought to divide and dissever in pieces, and segregate, in the veins, and partly mortifying the same by its proper nature, which is also in it, to preserve the water and fire dwelling therein, which is from the four elements and their waters, which contain its water; this, however, is not water in its true form, but fire, containing in a pure vessel the ascending waters, lest the spirits should fly away from the bodies; for by this means th</w:t>
      </w:r>
      <w:r>
        <w:rPr>
          <w:rFonts w:ascii="Garamond" w:hAnsi="Garamond"/>
          <w:sz w:val="22"/>
          <w:szCs w:val="22"/>
        </w:rPr>
        <w:t>ey are made tingeing and fixed.</w:t>
      </w:r>
    </w:p>
    <w:p w:rsidR="005F7C77" w:rsidRPr="0022157E" w:rsidRDefault="005F7C77" w:rsidP="005F7C77">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"O, bles</w:t>
      </w:r>
      <w:r>
        <w:rPr>
          <w:rFonts w:ascii="Garamond" w:hAnsi="Garamond"/>
          <w:sz w:val="22"/>
          <w:szCs w:val="22"/>
        </w:rPr>
        <w:t>sed watery form, that dissolves</w:t>
      </w:r>
      <w:r w:rsidRPr="0022157E">
        <w:rPr>
          <w:rFonts w:ascii="Garamond" w:hAnsi="Garamond"/>
          <w:sz w:val="22"/>
          <w:szCs w:val="22"/>
        </w:rPr>
        <w:t xml:space="preserve"> the elements! Now it behooves us, with this watery soul, to possess ourselves of a sulphurous form, and to mingle the same with our Acetum. For when, by the power of water, the composition is dissolved, it is the key of the restoration; then darkness and death will fly away from them and Wisdom proceeds onwards to the fulfilment of her Law."</w:t>
      </w:r>
    </w:p>
    <w:p w:rsidR="005F7C77" w:rsidRPr="0022157E" w:rsidRDefault="005F7C77" w:rsidP="005F7C77">
      <w:pPr>
        <w:pStyle w:val="Heading3"/>
        <w:jc w:val="center"/>
        <w:rPr>
          <w:rFonts w:ascii="Garamond" w:hAnsi="Garamond"/>
          <w:sz w:val="22"/>
          <w:szCs w:val="22"/>
        </w:rPr>
      </w:pPr>
      <w:r w:rsidRPr="0022157E">
        <w:rPr>
          <w:rFonts w:ascii="Garamond" w:hAnsi="Garamond"/>
          <w:sz w:val="22"/>
          <w:szCs w:val="22"/>
        </w:rPr>
        <w:t>SECTION III</w:t>
      </w:r>
    </w:p>
    <w:p w:rsidR="005F7C77" w:rsidRPr="0022157E" w:rsidRDefault="005F7C77" w:rsidP="005F7C77">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"Know, my Son, that the philosophers bind up their matter with a strong chain that it may contend with the Fire; because the spirits in the washed bodies desire to dwell therein and to rejoice. In these habitations they vivify themselves and inhabit there, and the bodies hold them, nor can they be hereafter separated any more.</w:t>
      </w:r>
    </w:p>
    <w:p w:rsidR="005F7C77" w:rsidRPr="0022157E" w:rsidRDefault="005F7C77" w:rsidP="005F7C77">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"The dead elements are revived, the composed bodies tinge and are altered, and by a wonderful process t</w:t>
      </w:r>
      <w:r>
        <w:rPr>
          <w:rFonts w:ascii="Garamond" w:hAnsi="Garamond"/>
          <w:sz w:val="22"/>
          <w:szCs w:val="22"/>
        </w:rPr>
        <w:t>hey are made permanent, as say</w:t>
      </w:r>
      <w:r w:rsidRPr="0022157E">
        <w:rPr>
          <w:rFonts w:ascii="Garamond" w:hAnsi="Garamond"/>
          <w:sz w:val="22"/>
          <w:szCs w:val="22"/>
        </w:rPr>
        <w:t xml:space="preserve"> the philosopher.</w:t>
      </w:r>
    </w:p>
    <w:p w:rsidR="005F7C77" w:rsidRPr="0022157E" w:rsidRDefault="005F7C77" w:rsidP="005F7C77">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 xml:space="preserve">"O, permanent watery Form, creatrix of the royal elements! Who, having with </w:t>
      </w:r>
      <w:r>
        <w:rPr>
          <w:rFonts w:ascii="Garamond" w:hAnsi="Garamond"/>
          <w:sz w:val="22"/>
          <w:szCs w:val="22"/>
        </w:rPr>
        <w:t>your</w:t>
      </w:r>
      <w:r w:rsidRPr="0022157E">
        <w:rPr>
          <w:rFonts w:ascii="Garamond" w:hAnsi="Garamond"/>
          <w:sz w:val="22"/>
          <w:szCs w:val="22"/>
        </w:rPr>
        <w:t xml:space="preserve"> brethren and a just governmen</w:t>
      </w:r>
      <w:r>
        <w:rPr>
          <w:rFonts w:ascii="Garamond" w:hAnsi="Garamond"/>
          <w:sz w:val="22"/>
          <w:szCs w:val="22"/>
        </w:rPr>
        <w:t>t obtained the tincture, finds</w:t>
      </w:r>
      <w:r w:rsidRPr="0022157E">
        <w:rPr>
          <w:rFonts w:ascii="Garamond" w:hAnsi="Garamond"/>
          <w:sz w:val="22"/>
          <w:szCs w:val="22"/>
        </w:rPr>
        <w:t xml:space="preserve"> rest. Our precious stone is cast forth upon the dung-hill, and that which is most worthy is made vilest of the vile. Therefore, it behooves us to mortify two Argent vives together, both to venerate and be venerated, viz., the Argent vive of Auripigment, and the oriental Argent vive of Magnesia.</w:t>
      </w:r>
    </w:p>
    <w:p w:rsidR="005F7C77" w:rsidRPr="0022157E" w:rsidRDefault="005F7C77" w:rsidP="005F7C77">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"O, Nature, the most potent crea</w:t>
      </w:r>
      <w:r>
        <w:rPr>
          <w:rFonts w:ascii="Garamond" w:hAnsi="Garamond"/>
          <w:sz w:val="22"/>
          <w:szCs w:val="22"/>
        </w:rPr>
        <w:t>trix of Nature, which contains and separates</w:t>
      </w:r>
      <w:r w:rsidRPr="0022157E">
        <w:rPr>
          <w:rFonts w:ascii="Garamond" w:hAnsi="Garamond"/>
          <w:sz w:val="22"/>
          <w:szCs w:val="22"/>
        </w:rPr>
        <w:t xml:space="preserve"> natures in a middle principle. The Stone comes with light, and with light it is generated, and then it generates and brings forth the black clouds of darkness, which is the mother of all things.</w:t>
      </w:r>
    </w:p>
    <w:p w:rsidR="005F7C77" w:rsidRPr="0022157E" w:rsidRDefault="005F7C77" w:rsidP="005F7C77">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"But when we marry the crowned King to our red daughter, and in a gentle fire, not hurtful she do</w:t>
      </w:r>
      <w:r>
        <w:rPr>
          <w:rFonts w:ascii="Garamond" w:hAnsi="Garamond"/>
          <w:sz w:val="22"/>
          <w:szCs w:val="22"/>
        </w:rPr>
        <w:t>es</w:t>
      </w:r>
      <w:r w:rsidRPr="0022157E">
        <w:rPr>
          <w:rFonts w:ascii="Garamond" w:hAnsi="Garamond"/>
          <w:sz w:val="22"/>
          <w:szCs w:val="22"/>
        </w:rPr>
        <w:t xml:space="preserve"> Conceive an excellent and supernatural son, which permanent life she </w:t>
      </w:r>
      <w:r>
        <w:rPr>
          <w:rFonts w:ascii="Garamond" w:hAnsi="Garamond"/>
          <w:sz w:val="22"/>
          <w:szCs w:val="22"/>
        </w:rPr>
        <w:t>does</w:t>
      </w:r>
      <w:r w:rsidRPr="0022157E">
        <w:rPr>
          <w:rFonts w:ascii="Garamond" w:hAnsi="Garamond"/>
          <w:sz w:val="22"/>
          <w:szCs w:val="22"/>
        </w:rPr>
        <w:t xml:space="preserve"> also feed with a subtle heat, so that he lives at length in our fire.</w:t>
      </w:r>
    </w:p>
    <w:p w:rsidR="005F7C77" w:rsidRPr="0022157E" w:rsidRDefault="005F7C77" w:rsidP="005F7C77">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 xml:space="preserve">"But when </w:t>
      </w:r>
      <w:r>
        <w:rPr>
          <w:rFonts w:ascii="Garamond" w:hAnsi="Garamond"/>
          <w:sz w:val="22"/>
          <w:szCs w:val="22"/>
        </w:rPr>
        <w:t>you</w:t>
      </w:r>
      <w:r w:rsidRPr="0022157E">
        <w:rPr>
          <w:rFonts w:ascii="Garamond" w:hAnsi="Garamond"/>
          <w:sz w:val="22"/>
          <w:szCs w:val="22"/>
        </w:rPr>
        <w:t xml:space="preserve"> </w:t>
      </w:r>
      <w:r>
        <w:rPr>
          <w:rFonts w:ascii="Garamond" w:hAnsi="Garamond"/>
          <w:sz w:val="22"/>
          <w:szCs w:val="22"/>
        </w:rPr>
        <w:t>shall</w:t>
      </w:r>
      <w:r w:rsidRPr="0022157E">
        <w:rPr>
          <w:rFonts w:ascii="Garamond" w:hAnsi="Garamond"/>
          <w:sz w:val="22"/>
          <w:szCs w:val="22"/>
        </w:rPr>
        <w:t xml:space="preserve"> send forth </w:t>
      </w:r>
      <w:r>
        <w:rPr>
          <w:rFonts w:ascii="Garamond" w:hAnsi="Garamond"/>
          <w:sz w:val="22"/>
          <w:szCs w:val="22"/>
        </w:rPr>
        <w:t>your</w:t>
      </w:r>
      <w:r w:rsidRPr="0022157E">
        <w:rPr>
          <w:rFonts w:ascii="Garamond" w:hAnsi="Garamond"/>
          <w:sz w:val="22"/>
          <w:szCs w:val="22"/>
        </w:rPr>
        <w:t xml:space="preserve"> fire upon the foliated sulphur, the boundary of hearts </w:t>
      </w:r>
      <w:r>
        <w:rPr>
          <w:rFonts w:ascii="Garamond" w:hAnsi="Garamond"/>
          <w:sz w:val="22"/>
          <w:szCs w:val="22"/>
        </w:rPr>
        <w:t>does</w:t>
      </w:r>
      <w:r w:rsidRPr="0022157E">
        <w:rPr>
          <w:rFonts w:ascii="Garamond" w:hAnsi="Garamond"/>
          <w:sz w:val="22"/>
          <w:szCs w:val="22"/>
        </w:rPr>
        <w:t xml:space="preserve"> enter in above, it is washed in the same, and the purifi</w:t>
      </w:r>
      <w:r>
        <w:rPr>
          <w:rFonts w:ascii="Garamond" w:hAnsi="Garamond"/>
          <w:sz w:val="22"/>
          <w:szCs w:val="22"/>
        </w:rPr>
        <w:t>ed matter thereof is extracted.</w:t>
      </w:r>
    </w:p>
    <w:p w:rsidR="005F7C77" w:rsidRPr="0022157E" w:rsidRDefault="005F7C77" w:rsidP="005F7C77">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lastRenderedPageBreak/>
        <w:t>"Then he is transformed, and his tincture by help of the fire remains red, as it were flesh. But our Son, the king begotten, takes his tincture from the fire, and death even, and darkness, and the waters flee away.</w:t>
      </w:r>
    </w:p>
    <w:p w:rsidR="005F7C77" w:rsidRPr="0022157E" w:rsidRDefault="005F7C77" w:rsidP="005F7C77">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"The Dragon shuns the sunbeams which dart through the crevices and our dead son lives; the king comes forth from the fire and rejoins with his spouse, the occult treasures are laid open, and the virgin's milk is whitened. The Son, already vivified, is become a warrior in the fire, and of tincture super-excellent. For this Son is himself the treasury, even himself bearing the Philosophic Matter.</w:t>
      </w:r>
    </w:p>
    <w:p w:rsidR="005F7C77" w:rsidRPr="0022157E" w:rsidRDefault="005F7C77" w:rsidP="005F7C77">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 xml:space="preserve">"Approach, ye Sons of wisdom, and rejoice; let us now rejoice together, for the reign of death is finished, and the Son </w:t>
      </w:r>
      <w:r>
        <w:rPr>
          <w:rFonts w:ascii="Garamond" w:hAnsi="Garamond"/>
          <w:sz w:val="22"/>
          <w:szCs w:val="22"/>
        </w:rPr>
        <w:t>does rule. H</w:t>
      </w:r>
      <w:r w:rsidRPr="0022157E">
        <w:rPr>
          <w:rFonts w:ascii="Garamond" w:hAnsi="Garamond"/>
          <w:sz w:val="22"/>
          <w:szCs w:val="22"/>
        </w:rPr>
        <w:t>e is invested with the red garment, and the scarlet colour is put on."</w:t>
      </w:r>
    </w:p>
    <w:p w:rsidR="005F7C77" w:rsidRPr="0022157E" w:rsidRDefault="005F7C77" w:rsidP="005F7C77">
      <w:pPr>
        <w:pStyle w:val="Heading3"/>
        <w:jc w:val="center"/>
        <w:rPr>
          <w:rFonts w:ascii="Garamond" w:hAnsi="Garamond"/>
          <w:sz w:val="22"/>
          <w:szCs w:val="22"/>
        </w:rPr>
      </w:pPr>
      <w:r w:rsidRPr="0022157E">
        <w:rPr>
          <w:rFonts w:ascii="Garamond" w:hAnsi="Garamond"/>
          <w:sz w:val="22"/>
          <w:szCs w:val="22"/>
        </w:rPr>
        <w:t>SECTION IV</w:t>
      </w:r>
    </w:p>
    <w:p w:rsidR="005F7C77" w:rsidRPr="0022157E" w:rsidRDefault="005F7C77" w:rsidP="005F7C77">
      <w:pPr>
        <w:pStyle w:val="NormalWeb"/>
        <w:spacing w:before="0" w:beforeAutospacing="0" w:after="0" w:afterAutospacing="0"/>
        <w:jc w:val="both"/>
        <w:rPr>
          <w:rFonts w:ascii="Garamond" w:hAnsi="Garamond"/>
          <w:sz w:val="22"/>
          <w:szCs w:val="22"/>
        </w:rPr>
      </w:pPr>
      <w:r w:rsidRPr="0022157E">
        <w:rPr>
          <w:rFonts w:ascii="Garamond" w:hAnsi="Garamond"/>
          <w:sz w:val="22"/>
          <w:szCs w:val="22"/>
        </w:rPr>
        <w:t xml:space="preserve">"Understand, then, O Son of Wisdom, what the Stone declares: </w:t>
      </w:r>
      <w:r w:rsidRPr="00BE6D5D">
        <w:rPr>
          <w:rFonts w:ascii="Garamond" w:hAnsi="Garamond"/>
          <w:i/>
          <w:sz w:val="22"/>
          <w:szCs w:val="22"/>
        </w:rPr>
        <w:t>'Protect me and I will protect You; increase my strength that I may help you! My Sol and my beams are most inward and secretly in me, my own Luna, also, is my light, exceeding every other light, and my good things are better than all other good things, I give freely, and reward the intelligent with joy and gladness, glory, riches, and delights, and them that seek after me I make to know and understand, and to possess divine things</w:t>
      </w:r>
      <w:r w:rsidRPr="0022157E">
        <w:rPr>
          <w:rFonts w:ascii="Garamond" w:hAnsi="Garamond"/>
          <w:sz w:val="22"/>
          <w:szCs w:val="22"/>
        </w:rPr>
        <w:t>.'</w:t>
      </w:r>
    </w:p>
    <w:p w:rsidR="005F7C77" w:rsidRPr="0022157E" w:rsidRDefault="005F7C77" w:rsidP="005F7C77">
      <w:pPr>
        <w:pStyle w:val="NormalWeb"/>
        <w:spacing w:before="0" w:beforeAutospacing="0" w:after="0" w:afterAutospacing="0"/>
        <w:jc w:val="both"/>
        <w:rPr>
          <w:rFonts w:ascii="Garamond" w:hAnsi="Garamond"/>
          <w:sz w:val="22"/>
          <w:szCs w:val="22"/>
        </w:rPr>
      </w:pPr>
      <w:r w:rsidRPr="0022157E">
        <w:rPr>
          <w:rFonts w:ascii="Garamond" w:hAnsi="Garamond"/>
          <w:color w:val="008000"/>
          <w:sz w:val="22"/>
          <w:szCs w:val="22"/>
        </w:rPr>
        <w:t xml:space="preserve"> </w:t>
      </w:r>
      <w:r>
        <w:rPr>
          <w:rFonts w:ascii="Garamond" w:hAnsi="Garamond"/>
          <w:color w:val="008000"/>
          <w:sz w:val="22"/>
          <w:szCs w:val="22"/>
        </w:rPr>
        <w:tab/>
      </w:r>
      <w:r w:rsidRPr="0022157E">
        <w:rPr>
          <w:rFonts w:ascii="Garamond" w:hAnsi="Garamond"/>
          <w:sz w:val="22"/>
          <w:szCs w:val="22"/>
        </w:rPr>
        <w:t>"Behold, that which the philosophers have concealed is written with seven letters; for Alpha and Yda</w:t>
      </w:r>
      <w:r>
        <w:rPr>
          <w:rStyle w:val="FootnoteReference"/>
          <w:rFonts w:ascii="Garamond" w:hAnsi="Garamond"/>
          <w:sz w:val="22"/>
          <w:szCs w:val="22"/>
        </w:rPr>
        <w:footnoteReference w:id="3"/>
      </w:r>
      <w:r w:rsidRPr="0022157E">
        <w:rPr>
          <w:rFonts w:ascii="Garamond" w:hAnsi="Garamond"/>
          <w:sz w:val="22"/>
          <w:szCs w:val="22"/>
        </w:rPr>
        <w:t xml:space="preserve"> follow two, and Sol in like manner follows the book. Nevertheless, if </w:t>
      </w:r>
      <w:r>
        <w:rPr>
          <w:rFonts w:ascii="Garamond" w:hAnsi="Garamond"/>
          <w:sz w:val="22"/>
          <w:szCs w:val="22"/>
        </w:rPr>
        <w:t>you</w:t>
      </w:r>
      <w:r w:rsidRPr="0022157E">
        <w:rPr>
          <w:rFonts w:ascii="Garamond" w:hAnsi="Garamond"/>
          <w:sz w:val="22"/>
          <w:szCs w:val="22"/>
        </w:rPr>
        <w:t xml:space="preserve"> art willing that he should have Dominion, observe the Art, and join the son to the daughter of the water, which is Jupiter and a hidden secret.</w:t>
      </w:r>
    </w:p>
    <w:p w:rsidR="005F7C77" w:rsidRPr="0022157E" w:rsidRDefault="005F7C77" w:rsidP="005F7C77">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 xml:space="preserve">"Auditor, understand. Let us use our Reason. Consider all with the most accurate investigation, which in the contemplative part I have demonstrated to </w:t>
      </w:r>
      <w:r>
        <w:rPr>
          <w:rFonts w:ascii="Garamond" w:hAnsi="Garamond"/>
          <w:sz w:val="22"/>
          <w:szCs w:val="22"/>
        </w:rPr>
        <w:t>you</w:t>
      </w:r>
      <w:r w:rsidRPr="0022157E">
        <w:rPr>
          <w:rFonts w:ascii="Garamond" w:hAnsi="Garamond"/>
          <w:sz w:val="22"/>
          <w:szCs w:val="22"/>
        </w:rPr>
        <w:t>, the whole matter I know to be the one only thing. But who is he that understands the true investigation and inquires rationally into this matter? It is not from man, nor from anything like him or akin to him; nor from the ox or bullock, and if any creature conjoins with one of another species, that which is brought forth is neutral from either."</w:t>
      </w:r>
    </w:p>
    <w:p w:rsidR="005F7C77" w:rsidRPr="0022157E" w:rsidRDefault="005F7C77" w:rsidP="005F7C77">
      <w:pPr>
        <w:pStyle w:val="NormalWeb"/>
        <w:spacing w:before="0" w:beforeAutospacing="0" w:after="0" w:afterAutospacing="0"/>
        <w:ind w:firstLine="720"/>
        <w:jc w:val="both"/>
        <w:rPr>
          <w:rFonts w:ascii="Garamond" w:hAnsi="Garamond"/>
          <w:sz w:val="22"/>
          <w:szCs w:val="22"/>
        </w:rPr>
      </w:pPr>
      <w:r>
        <w:rPr>
          <w:rFonts w:ascii="Garamond" w:hAnsi="Garamond"/>
          <w:sz w:val="22"/>
          <w:szCs w:val="22"/>
        </w:rPr>
        <w:t>"Thus said</w:t>
      </w:r>
      <w:r w:rsidRPr="0022157E">
        <w:rPr>
          <w:rFonts w:ascii="Garamond" w:hAnsi="Garamond"/>
          <w:sz w:val="22"/>
          <w:szCs w:val="22"/>
        </w:rPr>
        <w:t xml:space="preserve"> Venus: </w:t>
      </w:r>
      <w:r w:rsidRPr="008B6B68">
        <w:rPr>
          <w:rFonts w:ascii="Garamond" w:hAnsi="Garamond"/>
          <w:i/>
          <w:sz w:val="22"/>
          <w:szCs w:val="22"/>
        </w:rPr>
        <w:t>'I beget light, nor is the darkness of my nature, and if my metal be not dried all bodies desire me, for I liquefy them and wipe away their rust, even I extract their substance. Nothing, therefore is better or more venerable than I, my brother also being conjoined</w:t>
      </w:r>
      <w:r w:rsidRPr="0022157E">
        <w:rPr>
          <w:rFonts w:ascii="Garamond" w:hAnsi="Garamond"/>
          <w:sz w:val="22"/>
          <w:szCs w:val="22"/>
        </w:rPr>
        <w:t>.'</w:t>
      </w:r>
    </w:p>
    <w:p w:rsidR="005F7C77" w:rsidRPr="0022157E" w:rsidRDefault="005F7C77" w:rsidP="005F7C77">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 xml:space="preserve">"But the King, the Ruler, to his brethren, testifying of him, saith: </w:t>
      </w:r>
      <w:r w:rsidRPr="008B6B68">
        <w:rPr>
          <w:rFonts w:ascii="Garamond" w:hAnsi="Garamond"/>
          <w:i/>
          <w:sz w:val="22"/>
          <w:szCs w:val="22"/>
        </w:rPr>
        <w:t>'I am crowned, and I am adorned with a royal diadem. I am clothed with the royal garment, and I bring joy and gladness of heart, for being chained, I caused my substance to lay hold of, and to rest within the arms and breast of my mother, and to fasten upon her substance, making that which was invisible to become visible, and th</w:t>
      </w:r>
      <w:r>
        <w:rPr>
          <w:rFonts w:ascii="Garamond" w:hAnsi="Garamond"/>
          <w:i/>
          <w:sz w:val="22"/>
          <w:szCs w:val="22"/>
        </w:rPr>
        <w:t>e occult matter to appear. E</w:t>
      </w:r>
      <w:r w:rsidRPr="008B6B68">
        <w:rPr>
          <w:rFonts w:ascii="Garamond" w:hAnsi="Garamond"/>
          <w:i/>
          <w:sz w:val="22"/>
          <w:szCs w:val="22"/>
        </w:rPr>
        <w:t>verything which the philosophers have hidden is generated by us. Hear, then, these words, and understand them. Keep them, and meditate thereon, and seek for nothing more. Man in the beginning is generated of nature, whose inward substance is fleshy, and not from anything else. Meditate on these plain things, and reject what is superfluous</w:t>
      </w:r>
      <w:r w:rsidRPr="0022157E">
        <w:rPr>
          <w:rFonts w:ascii="Garamond" w:hAnsi="Garamond"/>
          <w:sz w:val="22"/>
          <w:szCs w:val="22"/>
        </w:rPr>
        <w:t>.'</w:t>
      </w:r>
    </w:p>
    <w:p w:rsidR="005F7C77" w:rsidRPr="0022157E" w:rsidRDefault="005F7C77" w:rsidP="005F7C77">
      <w:pPr>
        <w:pStyle w:val="NormalWeb"/>
        <w:spacing w:before="0" w:beforeAutospacing="0" w:after="0" w:afterAutospacing="0"/>
        <w:ind w:firstLine="720"/>
        <w:jc w:val="both"/>
        <w:rPr>
          <w:rFonts w:ascii="Garamond" w:hAnsi="Garamond"/>
          <w:sz w:val="22"/>
          <w:szCs w:val="22"/>
        </w:rPr>
      </w:pPr>
      <w:r>
        <w:rPr>
          <w:rFonts w:ascii="Garamond" w:hAnsi="Garamond"/>
          <w:sz w:val="22"/>
          <w:szCs w:val="22"/>
        </w:rPr>
        <w:lastRenderedPageBreak/>
        <w:t>"Thus said</w:t>
      </w:r>
      <w:r w:rsidRPr="0022157E">
        <w:rPr>
          <w:rFonts w:ascii="Garamond" w:hAnsi="Garamond"/>
          <w:sz w:val="22"/>
          <w:szCs w:val="22"/>
        </w:rPr>
        <w:t xml:space="preserve"> the philosopher: 'Botri</w:t>
      </w:r>
      <w:r>
        <w:rPr>
          <w:rStyle w:val="FootnoteReference"/>
          <w:rFonts w:ascii="Garamond" w:hAnsi="Garamond"/>
          <w:sz w:val="22"/>
          <w:szCs w:val="22"/>
        </w:rPr>
        <w:footnoteReference w:id="4"/>
      </w:r>
      <w:r w:rsidRPr="0022157E">
        <w:rPr>
          <w:rFonts w:ascii="Garamond" w:hAnsi="Garamond"/>
          <w:sz w:val="22"/>
          <w:szCs w:val="22"/>
        </w:rPr>
        <w:t xml:space="preserve"> is made from the citrine, which is extracted out of the Red Root, and from nothing else; and if it be citrine and nothing else Wisdom was with </w:t>
      </w:r>
      <w:r>
        <w:rPr>
          <w:rFonts w:ascii="Garamond" w:hAnsi="Garamond"/>
          <w:sz w:val="22"/>
          <w:szCs w:val="22"/>
        </w:rPr>
        <w:t>you</w:t>
      </w:r>
      <w:r w:rsidRPr="0022157E">
        <w:rPr>
          <w:rFonts w:ascii="Garamond" w:hAnsi="Garamond"/>
          <w:sz w:val="22"/>
          <w:szCs w:val="22"/>
        </w:rPr>
        <w:t xml:space="preserve">. It was not gotten by </w:t>
      </w:r>
      <w:r>
        <w:rPr>
          <w:rFonts w:ascii="Garamond" w:hAnsi="Garamond"/>
          <w:sz w:val="22"/>
          <w:szCs w:val="22"/>
        </w:rPr>
        <w:t>your</w:t>
      </w:r>
      <w:r w:rsidRPr="0022157E">
        <w:rPr>
          <w:rFonts w:ascii="Garamond" w:hAnsi="Garamond"/>
          <w:sz w:val="22"/>
          <w:szCs w:val="22"/>
        </w:rPr>
        <w:t xml:space="preserve"> care, nor if it be freed from redness, by </w:t>
      </w:r>
      <w:r>
        <w:rPr>
          <w:rFonts w:ascii="Garamond" w:hAnsi="Garamond"/>
          <w:sz w:val="22"/>
          <w:szCs w:val="22"/>
        </w:rPr>
        <w:t>your</w:t>
      </w:r>
      <w:r w:rsidRPr="0022157E">
        <w:rPr>
          <w:rFonts w:ascii="Garamond" w:hAnsi="Garamond"/>
          <w:sz w:val="22"/>
          <w:szCs w:val="22"/>
        </w:rPr>
        <w:t xml:space="preserve"> study. Behold, I have circumscribed nothing. If </w:t>
      </w:r>
      <w:r>
        <w:rPr>
          <w:rFonts w:ascii="Garamond" w:hAnsi="Garamond"/>
          <w:sz w:val="22"/>
          <w:szCs w:val="22"/>
        </w:rPr>
        <w:t>you</w:t>
      </w:r>
      <w:r w:rsidRPr="0022157E">
        <w:rPr>
          <w:rFonts w:ascii="Garamond" w:hAnsi="Garamond"/>
          <w:sz w:val="22"/>
          <w:szCs w:val="22"/>
        </w:rPr>
        <w:t xml:space="preserve"> ha</w:t>
      </w:r>
      <w:r>
        <w:rPr>
          <w:rFonts w:ascii="Garamond" w:hAnsi="Garamond"/>
          <w:sz w:val="22"/>
          <w:szCs w:val="22"/>
        </w:rPr>
        <w:t>ve</w:t>
      </w:r>
      <w:r w:rsidRPr="0022157E">
        <w:rPr>
          <w:rFonts w:ascii="Garamond" w:hAnsi="Garamond"/>
          <w:sz w:val="22"/>
          <w:szCs w:val="22"/>
        </w:rPr>
        <w:t xml:space="preserve"> understanding, there be but few things unopened.</w:t>
      </w:r>
    </w:p>
    <w:p w:rsidR="005F7C77" w:rsidRPr="0022157E" w:rsidRDefault="005F7C77" w:rsidP="005F7C77">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"Ye Sons of Wisdom! Turn then the Bre</w:t>
      </w:r>
      <w:r>
        <w:rPr>
          <w:rFonts w:ascii="Garamond" w:hAnsi="Garamond"/>
          <w:sz w:val="22"/>
          <w:szCs w:val="22"/>
        </w:rPr>
        <w:t>i</w:t>
      </w:r>
      <w:r w:rsidRPr="0022157E">
        <w:rPr>
          <w:rFonts w:ascii="Garamond" w:hAnsi="Garamond"/>
          <w:sz w:val="22"/>
          <w:szCs w:val="22"/>
        </w:rPr>
        <w:t>m</w:t>
      </w:r>
      <w:r>
        <w:rPr>
          <w:rStyle w:val="FootnoteReference"/>
          <w:rFonts w:ascii="Garamond" w:hAnsi="Garamond"/>
          <w:sz w:val="22"/>
          <w:szCs w:val="22"/>
        </w:rPr>
        <w:footnoteReference w:id="5"/>
      </w:r>
      <w:r w:rsidRPr="0022157E">
        <w:rPr>
          <w:rFonts w:ascii="Garamond" w:hAnsi="Garamond"/>
          <w:sz w:val="22"/>
          <w:szCs w:val="22"/>
        </w:rPr>
        <w:t xml:space="preserve"> Body with an exceeding great fire, and it will yield g</w:t>
      </w:r>
      <w:r>
        <w:rPr>
          <w:rFonts w:ascii="Garamond" w:hAnsi="Garamond"/>
          <w:sz w:val="22"/>
          <w:szCs w:val="22"/>
        </w:rPr>
        <w:t>ratefully what you desire. S</w:t>
      </w:r>
      <w:r w:rsidRPr="0022157E">
        <w:rPr>
          <w:rFonts w:ascii="Garamond" w:hAnsi="Garamond"/>
          <w:sz w:val="22"/>
          <w:szCs w:val="22"/>
        </w:rPr>
        <w:t>ee that you make that which is volatile, so that it cannot fly, and by means of that wh</w:t>
      </w:r>
      <w:r>
        <w:rPr>
          <w:rFonts w:ascii="Garamond" w:hAnsi="Garamond"/>
          <w:sz w:val="22"/>
          <w:szCs w:val="22"/>
        </w:rPr>
        <w:t>ich flies not. T</w:t>
      </w:r>
      <w:r w:rsidRPr="0022157E">
        <w:rPr>
          <w:rFonts w:ascii="Garamond" w:hAnsi="Garamond"/>
          <w:sz w:val="22"/>
          <w:szCs w:val="22"/>
        </w:rPr>
        <w:t>hat which yet rests upon the fire, as it were itself a fiery flame, and that which in the heat of a boiling fire is corrupted, is cambar.</w:t>
      </w:r>
    </w:p>
    <w:p w:rsidR="005F7C77" w:rsidRPr="0022157E" w:rsidRDefault="005F7C77" w:rsidP="005F7C77">
      <w:pPr>
        <w:pStyle w:val="NormalWeb"/>
        <w:spacing w:before="0" w:beforeAutospacing="0" w:after="0" w:afterAutospacing="0"/>
        <w:ind w:firstLine="720"/>
        <w:jc w:val="both"/>
        <w:rPr>
          <w:rFonts w:ascii="Garamond" w:hAnsi="Garamond"/>
          <w:sz w:val="22"/>
          <w:szCs w:val="22"/>
        </w:rPr>
      </w:pPr>
      <w:r>
        <w:rPr>
          <w:rFonts w:ascii="Garamond" w:hAnsi="Garamond"/>
          <w:sz w:val="22"/>
          <w:szCs w:val="22"/>
        </w:rPr>
        <w:t>"K</w:t>
      </w:r>
      <w:r w:rsidRPr="0022157E">
        <w:rPr>
          <w:rFonts w:ascii="Garamond" w:hAnsi="Garamond"/>
          <w:sz w:val="22"/>
          <w:szCs w:val="22"/>
        </w:rPr>
        <w:t>now ye that the Art of this permanent water is our brass and the colouring of its tincture and blackness is then changed into the true red.</w:t>
      </w:r>
    </w:p>
    <w:p w:rsidR="005F7C77" w:rsidRPr="0022157E" w:rsidRDefault="005F7C77" w:rsidP="005F7C77">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"I declare that, by the help of God, I have spoken nothing but the truth. That which is destroyed is renovated, and hence the corruption is made manifest in the matter to be renewed, and hence the melioration will appear, and on either side it is a signal of Art."</w:t>
      </w:r>
    </w:p>
    <w:p w:rsidR="005F7C77" w:rsidRPr="0022157E" w:rsidRDefault="005F7C77" w:rsidP="005F7C77">
      <w:pPr>
        <w:pStyle w:val="Heading3"/>
        <w:jc w:val="center"/>
        <w:rPr>
          <w:rFonts w:ascii="Garamond" w:hAnsi="Garamond"/>
          <w:sz w:val="22"/>
          <w:szCs w:val="22"/>
        </w:rPr>
      </w:pPr>
      <w:r w:rsidRPr="0022157E">
        <w:rPr>
          <w:rFonts w:ascii="Garamond" w:hAnsi="Garamond"/>
          <w:sz w:val="22"/>
          <w:szCs w:val="22"/>
        </w:rPr>
        <w:t>SECTION V</w:t>
      </w:r>
    </w:p>
    <w:p w:rsidR="005F7C77" w:rsidRPr="0022157E" w:rsidRDefault="005F7C77" w:rsidP="005F7C77">
      <w:pPr>
        <w:pStyle w:val="NormalWeb"/>
        <w:spacing w:before="0" w:beforeAutospacing="0" w:after="0" w:afterAutospacing="0"/>
        <w:jc w:val="both"/>
        <w:rPr>
          <w:rFonts w:ascii="Garamond" w:hAnsi="Garamond"/>
          <w:sz w:val="22"/>
          <w:szCs w:val="22"/>
        </w:rPr>
      </w:pPr>
      <w:r w:rsidRPr="0022157E">
        <w:rPr>
          <w:rFonts w:ascii="Garamond" w:hAnsi="Garamond"/>
          <w:sz w:val="22"/>
          <w:szCs w:val="22"/>
        </w:rPr>
        <w:t xml:space="preserve">"My Son, that which is born of the Crow is the beginning of this Art. Behold, now I have obscured the matter treated of, by circumlocution, depriving </w:t>
      </w:r>
      <w:r>
        <w:rPr>
          <w:rFonts w:ascii="Garamond" w:hAnsi="Garamond"/>
          <w:sz w:val="22"/>
          <w:szCs w:val="22"/>
        </w:rPr>
        <w:t>you</w:t>
      </w:r>
      <w:r w:rsidRPr="0022157E">
        <w:rPr>
          <w:rFonts w:ascii="Garamond" w:hAnsi="Garamond"/>
          <w:sz w:val="22"/>
          <w:szCs w:val="22"/>
        </w:rPr>
        <w:t xml:space="preserve"> of the light. Yet this dissolved, this joined, this nearest and farthest off, I have named to </w:t>
      </w:r>
      <w:r>
        <w:rPr>
          <w:rFonts w:ascii="Garamond" w:hAnsi="Garamond"/>
          <w:sz w:val="22"/>
          <w:szCs w:val="22"/>
        </w:rPr>
        <w:t>you</w:t>
      </w:r>
      <w:r w:rsidRPr="0022157E">
        <w:rPr>
          <w:rFonts w:ascii="Garamond" w:hAnsi="Garamond"/>
          <w:sz w:val="22"/>
          <w:szCs w:val="22"/>
        </w:rPr>
        <w:t>. Roast those things, therefore, and boil them in that which comes from the horse's belly for seven, fourteen or twenty-one days. Then will the Dragon eat his own wings and destroy himself. This being done, let it be put into a fiery furnace, which lute diligently, and observe that none of the spirit may escape.</w:t>
      </w:r>
    </w:p>
    <w:p w:rsidR="005F7C77" w:rsidRPr="0022157E" w:rsidRDefault="005F7C77" w:rsidP="005F7C77">
      <w:pPr>
        <w:pStyle w:val="NormalWeb"/>
        <w:spacing w:before="0" w:beforeAutospacing="0" w:after="0" w:afterAutospacing="0"/>
        <w:ind w:firstLine="720"/>
        <w:jc w:val="both"/>
        <w:rPr>
          <w:rFonts w:ascii="Garamond" w:hAnsi="Garamond"/>
          <w:sz w:val="22"/>
          <w:szCs w:val="22"/>
        </w:rPr>
      </w:pPr>
      <w:r>
        <w:rPr>
          <w:rFonts w:ascii="Garamond" w:hAnsi="Garamond"/>
          <w:sz w:val="22"/>
          <w:szCs w:val="22"/>
        </w:rPr>
        <w:t>"K</w:t>
      </w:r>
      <w:r w:rsidRPr="0022157E">
        <w:rPr>
          <w:rFonts w:ascii="Garamond" w:hAnsi="Garamond"/>
          <w:sz w:val="22"/>
          <w:szCs w:val="22"/>
        </w:rPr>
        <w:t xml:space="preserve">now that the periods of the earth are in the water, which let it be as long as until </w:t>
      </w:r>
      <w:r>
        <w:rPr>
          <w:rFonts w:ascii="Garamond" w:hAnsi="Garamond"/>
          <w:sz w:val="22"/>
          <w:szCs w:val="22"/>
        </w:rPr>
        <w:t>you put</w:t>
      </w:r>
      <w:r w:rsidRPr="0022157E">
        <w:rPr>
          <w:rFonts w:ascii="Garamond" w:hAnsi="Garamond"/>
          <w:sz w:val="22"/>
          <w:szCs w:val="22"/>
        </w:rPr>
        <w:t xml:space="preserve"> the same upon it. This matter being thus melted and burned, take the brain</w:t>
      </w:r>
      <w:r>
        <w:rPr>
          <w:rStyle w:val="FootnoteReference"/>
          <w:rFonts w:ascii="Garamond" w:hAnsi="Garamond"/>
          <w:sz w:val="22"/>
          <w:szCs w:val="22"/>
        </w:rPr>
        <w:footnoteReference w:id="6"/>
      </w:r>
      <w:r w:rsidRPr="0022157E">
        <w:rPr>
          <w:rFonts w:ascii="Garamond" w:hAnsi="Garamond"/>
          <w:sz w:val="22"/>
          <w:szCs w:val="22"/>
        </w:rPr>
        <w:t xml:space="preserve"> thereof and triturate it in most sharp vinegar, till it becomes obscured. This done, it lives in the putrefaction, let the dark clouds which were in it before it was killed be converted into its own body. Let this process be repeated, as I have described, let it again die, as I before said, and then it lives.</w:t>
      </w:r>
    </w:p>
    <w:p w:rsidR="005F7C77" w:rsidRPr="0022157E" w:rsidRDefault="005F7C77" w:rsidP="005F7C77">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 xml:space="preserve">"In the life and death thereof we work with the spirits, for as it dies by the taking away of the spirit, so it lives in the return and is revived and rejoices therein. Being arrived then at this knowledge, that which </w:t>
      </w:r>
      <w:r>
        <w:rPr>
          <w:rFonts w:ascii="Garamond" w:hAnsi="Garamond"/>
          <w:sz w:val="22"/>
          <w:szCs w:val="22"/>
        </w:rPr>
        <w:t>you</w:t>
      </w:r>
      <w:r w:rsidRPr="0022157E">
        <w:rPr>
          <w:rFonts w:ascii="Garamond" w:hAnsi="Garamond"/>
          <w:sz w:val="22"/>
          <w:szCs w:val="22"/>
        </w:rPr>
        <w:t xml:space="preserve"> ha</w:t>
      </w:r>
      <w:r>
        <w:rPr>
          <w:rFonts w:ascii="Garamond" w:hAnsi="Garamond"/>
          <w:sz w:val="22"/>
          <w:szCs w:val="22"/>
        </w:rPr>
        <w:t>ve</w:t>
      </w:r>
      <w:r w:rsidRPr="0022157E">
        <w:rPr>
          <w:rFonts w:ascii="Garamond" w:hAnsi="Garamond"/>
          <w:sz w:val="22"/>
          <w:szCs w:val="22"/>
        </w:rPr>
        <w:t xml:space="preserve"> been searching for is made apparent in the Affirmation. I have even related to </w:t>
      </w:r>
      <w:r>
        <w:rPr>
          <w:rFonts w:ascii="Garamond" w:hAnsi="Garamond"/>
          <w:sz w:val="22"/>
          <w:szCs w:val="22"/>
        </w:rPr>
        <w:t>you</w:t>
      </w:r>
      <w:r w:rsidRPr="0022157E">
        <w:rPr>
          <w:rFonts w:ascii="Garamond" w:hAnsi="Garamond"/>
          <w:sz w:val="22"/>
          <w:szCs w:val="22"/>
        </w:rPr>
        <w:t xml:space="preserve"> the joyful signs, even that which </w:t>
      </w:r>
      <w:r>
        <w:rPr>
          <w:rFonts w:ascii="Garamond" w:hAnsi="Garamond"/>
          <w:sz w:val="22"/>
          <w:szCs w:val="22"/>
        </w:rPr>
        <w:t>does</w:t>
      </w:r>
      <w:r w:rsidRPr="0022157E">
        <w:rPr>
          <w:rFonts w:ascii="Garamond" w:hAnsi="Garamond"/>
          <w:sz w:val="22"/>
          <w:szCs w:val="22"/>
        </w:rPr>
        <w:t xml:space="preserve"> fix the body. But these things, and how they attained to the knowledge of this secret, are given </w:t>
      </w:r>
      <w:r>
        <w:rPr>
          <w:rFonts w:ascii="Garamond" w:hAnsi="Garamond"/>
          <w:sz w:val="22"/>
          <w:szCs w:val="22"/>
        </w:rPr>
        <w:t xml:space="preserve">by our ancestors in figures and </w:t>
      </w:r>
      <w:r w:rsidRPr="0022157E">
        <w:rPr>
          <w:rFonts w:ascii="Garamond" w:hAnsi="Garamond"/>
          <w:sz w:val="22"/>
          <w:szCs w:val="22"/>
        </w:rPr>
        <w:t>types. Behold, they are dead. I have opened the riddle, and the book of knowledge is revealed. The hidden things I have uncovered, and have brought together the scattered truths within their boundary, and have conjoined many various forms; even I have associated the spirit. Take it as the gift of God."</w:t>
      </w:r>
    </w:p>
    <w:p w:rsidR="005F7C77" w:rsidRPr="0022157E" w:rsidRDefault="005F7C77" w:rsidP="005F7C77">
      <w:pPr>
        <w:pStyle w:val="Heading3"/>
        <w:jc w:val="center"/>
        <w:rPr>
          <w:rFonts w:ascii="Garamond" w:hAnsi="Garamond"/>
          <w:sz w:val="22"/>
          <w:szCs w:val="22"/>
        </w:rPr>
      </w:pPr>
      <w:r w:rsidRPr="0022157E">
        <w:rPr>
          <w:rFonts w:ascii="Garamond" w:hAnsi="Garamond"/>
          <w:sz w:val="22"/>
          <w:szCs w:val="22"/>
        </w:rPr>
        <w:lastRenderedPageBreak/>
        <w:t>SECTION VI</w:t>
      </w:r>
    </w:p>
    <w:p w:rsidR="005F7C77" w:rsidRPr="0022157E" w:rsidRDefault="005F7C77" w:rsidP="005F7C77">
      <w:pPr>
        <w:pStyle w:val="NormalWeb"/>
        <w:spacing w:before="0" w:beforeAutospacing="0" w:after="0" w:afterAutospacing="0"/>
        <w:jc w:val="both"/>
        <w:rPr>
          <w:rFonts w:ascii="Garamond" w:hAnsi="Garamond"/>
          <w:sz w:val="22"/>
          <w:szCs w:val="22"/>
        </w:rPr>
      </w:pPr>
      <w:r w:rsidRPr="0022157E">
        <w:rPr>
          <w:rFonts w:ascii="Garamond" w:hAnsi="Garamond"/>
          <w:sz w:val="22"/>
          <w:szCs w:val="22"/>
        </w:rPr>
        <w:t xml:space="preserve">"It behoves </w:t>
      </w:r>
      <w:r>
        <w:rPr>
          <w:rFonts w:ascii="Garamond" w:hAnsi="Garamond"/>
          <w:sz w:val="22"/>
          <w:szCs w:val="22"/>
        </w:rPr>
        <w:t>you</w:t>
      </w:r>
      <w:r w:rsidRPr="0022157E">
        <w:rPr>
          <w:rFonts w:ascii="Garamond" w:hAnsi="Garamond"/>
          <w:sz w:val="22"/>
          <w:szCs w:val="22"/>
        </w:rPr>
        <w:t xml:space="preserve"> to give thanks to God, Who has bestowed liberally of his bounty to the Wise, Who delivers us from misery and poverty. I am tempted and proven with the fullness of His substance and His probable wonders, and humbly pray God that whilst we live we may come to Him.</w:t>
      </w:r>
    </w:p>
    <w:p w:rsidR="005F7C77" w:rsidRPr="0022157E" w:rsidRDefault="005F7C77" w:rsidP="005F7C77">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"Remove thence, O Sons of Science, the unguents which we extract from fats, hair, verdigrease</w:t>
      </w:r>
      <w:r>
        <w:rPr>
          <w:rStyle w:val="FootnoteReference"/>
          <w:rFonts w:ascii="Garamond" w:hAnsi="Garamond"/>
          <w:sz w:val="22"/>
          <w:szCs w:val="22"/>
        </w:rPr>
        <w:footnoteReference w:id="7"/>
      </w:r>
      <w:r w:rsidRPr="0022157E">
        <w:rPr>
          <w:rFonts w:ascii="Garamond" w:hAnsi="Garamond"/>
          <w:sz w:val="22"/>
          <w:szCs w:val="22"/>
        </w:rPr>
        <w:t>, tragacanth and bones, which are written in the books of our fathers. But concerning the ointments which contain the tincture, coagulate the fugitive, and adorn the sulphurs, it behooves us to explain their disposition more at large, and to unveil the Form, which is buried and hidden from other unguents, which is seen in disposition, but dwells in his own body, as fire in trees and stones, which by the most subtle art and ingenuity it behooves to extract without burning.</w:t>
      </w:r>
    </w:p>
    <w:p w:rsidR="005F7C77" w:rsidRPr="0022157E" w:rsidRDefault="005F7C77" w:rsidP="005F7C77">
      <w:pPr>
        <w:pStyle w:val="NormalWeb"/>
        <w:spacing w:before="0" w:beforeAutospacing="0" w:after="0" w:afterAutospacing="0"/>
        <w:ind w:firstLine="720"/>
        <w:jc w:val="both"/>
        <w:rPr>
          <w:rFonts w:ascii="Garamond" w:hAnsi="Garamond"/>
          <w:sz w:val="22"/>
          <w:szCs w:val="22"/>
        </w:rPr>
      </w:pPr>
      <w:r>
        <w:rPr>
          <w:rFonts w:ascii="Garamond" w:hAnsi="Garamond"/>
          <w:sz w:val="22"/>
          <w:szCs w:val="22"/>
        </w:rPr>
        <w:t>"K</w:t>
      </w:r>
      <w:r w:rsidRPr="0022157E">
        <w:rPr>
          <w:rFonts w:ascii="Garamond" w:hAnsi="Garamond"/>
          <w:sz w:val="22"/>
          <w:szCs w:val="22"/>
        </w:rPr>
        <w:t xml:space="preserve">now that the heaven is to be joined </w:t>
      </w:r>
      <w:r>
        <w:rPr>
          <w:rFonts w:ascii="Garamond" w:hAnsi="Garamond"/>
          <w:sz w:val="22"/>
          <w:szCs w:val="22"/>
        </w:rPr>
        <w:t>in a mean</w:t>
      </w:r>
      <w:r>
        <w:rPr>
          <w:rStyle w:val="FootnoteReference"/>
          <w:rFonts w:ascii="Garamond" w:hAnsi="Garamond"/>
          <w:sz w:val="22"/>
          <w:szCs w:val="22"/>
        </w:rPr>
        <w:footnoteReference w:id="8"/>
      </w:r>
      <w:r>
        <w:rPr>
          <w:rFonts w:ascii="Garamond" w:hAnsi="Garamond"/>
          <w:sz w:val="22"/>
          <w:szCs w:val="22"/>
        </w:rPr>
        <w:t xml:space="preserve"> </w:t>
      </w:r>
      <w:r w:rsidRPr="0022157E">
        <w:rPr>
          <w:rFonts w:ascii="Garamond" w:hAnsi="Garamond"/>
          <w:sz w:val="22"/>
          <w:szCs w:val="22"/>
        </w:rPr>
        <w:t>with the earth, but the Form is in a middle nature between the heaven and the earth, which is our water. But the water holds of all the first place which goes forth from this stone. But the second is gold, and the third is gold, only in a mean which is more noble than the water and the feces.</w:t>
      </w:r>
    </w:p>
    <w:p w:rsidR="005F7C77" w:rsidRPr="0022157E" w:rsidRDefault="005F7C77" w:rsidP="005F7C77">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 xml:space="preserve">"But in these are the smoke, the blackness and the death. It behooves us, therefore, to dry away the vapour from the water, to expel the blackness from the unguent, and death from the </w:t>
      </w:r>
      <w:r>
        <w:rPr>
          <w:rFonts w:ascii="Garamond" w:hAnsi="Garamond"/>
          <w:sz w:val="22"/>
          <w:szCs w:val="22"/>
        </w:rPr>
        <w:t>fe</w:t>
      </w:r>
      <w:r w:rsidRPr="0022157E">
        <w:rPr>
          <w:rFonts w:ascii="Garamond" w:hAnsi="Garamond"/>
          <w:sz w:val="22"/>
          <w:szCs w:val="22"/>
        </w:rPr>
        <w:t>ces and this by dissolution. By which means we attain to the highest philosophy and secret of all hidden things."</w:t>
      </w:r>
    </w:p>
    <w:p w:rsidR="005F7C77" w:rsidRPr="0022157E" w:rsidRDefault="005F7C77" w:rsidP="005F7C77">
      <w:pPr>
        <w:pStyle w:val="Heading3"/>
        <w:jc w:val="center"/>
        <w:rPr>
          <w:rFonts w:ascii="Garamond" w:hAnsi="Garamond"/>
          <w:sz w:val="22"/>
          <w:szCs w:val="22"/>
        </w:rPr>
      </w:pPr>
      <w:r w:rsidRPr="0022157E">
        <w:rPr>
          <w:rFonts w:ascii="Garamond" w:hAnsi="Garamond"/>
          <w:sz w:val="22"/>
          <w:szCs w:val="22"/>
        </w:rPr>
        <w:t>SECTION VII</w:t>
      </w:r>
    </w:p>
    <w:p w:rsidR="005F7C77" w:rsidRPr="0022157E" w:rsidRDefault="005F7C77" w:rsidP="005F7C77">
      <w:pPr>
        <w:pStyle w:val="NormalWeb"/>
        <w:spacing w:before="0" w:beforeAutospacing="0" w:after="0" w:afterAutospacing="0"/>
        <w:jc w:val="both"/>
        <w:rPr>
          <w:rFonts w:ascii="Garamond" w:hAnsi="Garamond"/>
          <w:sz w:val="22"/>
          <w:szCs w:val="22"/>
        </w:rPr>
      </w:pPr>
      <w:r w:rsidRPr="0022157E">
        <w:rPr>
          <w:rFonts w:ascii="Garamond" w:hAnsi="Garamond"/>
          <w:sz w:val="22"/>
          <w:szCs w:val="22"/>
        </w:rPr>
        <w:t>"Know ye then, O Sons of Science, there are seven bodies, of which gold is the first, the most perfect, the king of them, and their head, which neither the earth can corrupt nor fire devastate, nor the water change for its complexion is equalized, and its nature regulated with respect to heat, cold and moisture; nor is there anything in it which is superfluous, therefore the philosophers do buoy up and magnify themselves in it, saying that this gold, in relation to other bodies is, as the sun amongst the stars, more splendid in Light; and as, by the power of God, every vegetable and all the fruits of the earth are perfected, so gold by the same power su</w:t>
      </w:r>
      <w:r>
        <w:rPr>
          <w:rFonts w:ascii="Garamond" w:hAnsi="Garamond"/>
          <w:sz w:val="22"/>
          <w:szCs w:val="22"/>
        </w:rPr>
        <w:t>stains</w:t>
      </w:r>
      <w:r w:rsidRPr="0022157E">
        <w:rPr>
          <w:rFonts w:ascii="Garamond" w:hAnsi="Garamond"/>
          <w:sz w:val="22"/>
          <w:szCs w:val="22"/>
        </w:rPr>
        <w:t xml:space="preserve"> all.</w:t>
      </w:r>
    </w:p>
    <w:p w:rsidR="005F7C77" w:rsidRPr="0022157E" w:rsidRDefault="005F7C77" w:rsidP="005F7C77">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 xml:space="preserve">"For as dough without a ferment cannot be fermented so when </w:t>
      </w:r>
      <w:r>
        <w:rPr>
          <w:rFonts w:ascii="Garamond" w:hAnsi="Garamond"/>
          <w:sz w:val="22"/>
          <w:szCs w:val="22"/>
        </w:rPr>
        <w:t>you sublime the body and purify</w:t>
      </w:r>
      <w:r w:rsidRPr="0022157E">
        <w:rPr>
          <w:rFonts w:ascii="Garamond" w:hAnsi="Garamond"/>
          <w:sz w:val="22"/>
          <w:szCs w:val="22"/>
        </w:rPr>
        <w:t xml:space="preserve"> it, separating the uncleanness from it, </w:t>
      </w:r>
      <w:r>
        <w:rPr>
          <w:rFonts w:ascii="Garamond" w:hAnsi="Garamond"/>
          <w:sz w:val="22"/>
          <w:szCs w:val="22"/>
        </w:rPr>
        <w:t>you</w:t>
      </w:r>
      <w:r w:rsidRPr="0022157E">
        <w:rPr>
          <w:rFonts w:ascii="Garamond" w:hAnsi="Garamond"/>
          <w:sz w:val="22"/>
          <w:szCs w:val="22"/>
        </w:rPr>
        <w:t xml:space="preserve"> </w:t>
      </w:r>
      <w:r>
        <w:rPr>
          <w:rFonts w:ascii="Garamond" w:hAnsi="Garamond"/>
          <w:sz w:val="22"/>
          <w:szCs w:val="22"/>
        </w:rPr>
        <w:t>will</w:t>
      </w:r>
      <w:r w:rsidRPr="0022157E">
        <w:rPr>
          <w:rFonts w:ascii="Garamond" w:hAnsi="Garamond"/>
          <w:sz w:val="22"/>
          <w:szCs w:val="22"/>
        </w:rPr>
        <w:t xml:space="preserve"> then conjoin and mix them together, and put in the ferment confecting the earth and water. Then will the </w:t>
      </w:r>
      <w:r>
        <w:rPr>
          <w:rFonts w:ascii="Garamond" w:hAnsi="Garamond"/>
          <w:sz w:val="22"/>
          <w:szCs w:val="22"/>
        </w:rPr>
        <w:t>Ixir</w:t>
      </w:r>
      <w:r w:rsidRPr="0022157E">
        <w:rPr>
          <w:rFonts w:ascii="Garamond" w:hAnsi="Garamond"/>
          <w:sz w:val="22"/>
          <w:szCs w:val="22"/>
        </w:rPr>
        <w:t xml:space="preserve"> ferment even as dou</w:t>
      </w:r>
      <w:r>
        <w:rPr>
          <w:rFonts w:ascii="Garamond" w:hAnsi="Garamond"/>
          <w:sz w:val="22"/>
          <w:szCs w:val="22"/>
        </w:rPr>
        <w:t xml:space="preserve">gh does ferment. Think of this </w:t>
      </w:r>
      <w:r w:rsidRPr="0022157E">
        <w:rPr>
          <w:rFonts w:ascii="Garamond" w:hAnsi="Garamond"/>
          <w:sz w:val="22"/>
          <w:szCs w:val="22"/>
        </w:rPr>
        <w:t xml:space="preserve">and see how the ferment in this case </w:t>
      </w:r>
      <w:r>
        <w:rPr>
          <w:rFonts w:ascii="Garamond" w:hAnsi="Garamond"/>
          <w:sz w:val="22"/>
          <w:szCs w:val="22"/>
        </w:rPr>
        <w:t>does</w:t>
      </w:r>
      <w:r w:rsidRPr="0022157E">
        <w:rPr>
          <w:rFonts w:ascii="Garamond" w:hAnsi="Garamond"/>
          <w:sz w:val="22"/>
          <w:szCs w:val="22"/>
        </w:rPr>
        <w:t xml:space="preserve"> change the former natures to another thing. Observe also, that there is no ferment otherwise than from the dough itself.</w:t>
      </w:r>
    </w:p>
    <w:p w:rsidR="005F7C77" w:rsidRPr="0022157E" w:rsidRDefault="005F7C77" w:rsidP="005F7C77">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 xml:space="preserve">"Observe, moreover, that the ferment whitens the confection and hinders it from turning, and holds the tincture lest it should fly, and rejoice the bodies, and makes them intimately to join and to enter one into another, and this is the key of the philosophers and the end of their </w:t>
      </w:r>
      <w:r w:rsidRPr="0022157E">
        <w:rPr>
          <w:rFonts w:ascii="Garamond" w:hAnsi="Garamond"/>
          <w:sz w:val="22"/>
          <w:szCs w:val="22"/>
        </w:rPr>
        <w:lastRenderedPageBreak/>
        <w:t>work, and by this science, bodies are meliorated, and the operation of them, God assisting, is consummate.</w:t>
      </w:r>
    </w:p>
    <w:p w:rsidR="005F7C77" w:rsidRPr="0022157E" w:rsidRDefault="005F7C77" w:rsidP="005F7C77">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"But, through negligence and a false opinion of the matter, the operation may be perverted, as a mass of leaven growing corrupt, or milk turned with rennet for cheese, and musk among aromatics.</w:t>
      </w:r>
    </w:p>
    <w:p w:rsidR="005F7C77" w:rsidRPr="0022157E" w:rsidRDefault="005F7C77" w:rsidP="005F7C77">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"The sure colour of the golden matter for the red, and the nature thereof, is not sweetness; the</w:t>
      </w:r>
      <w:r>
        <w:rPr>
          <w:rFonts w:ascii="Garamond" w:hAnsi="Garamond"/>
          <w:sz w:val="22"/>
          <w:szCs w:val="22"/>
        </w:rPr>
        <w:t>refore we make of them sericum</w:t>
      </w:r>
      <w:r>
        <w:rPr>
          <w:rStyle w:val="FootnoteReference"/>
          <w:rFonts w:ascii="Garamond" w:hAnsi="Garamond"/>
          <w:sz w:val="22"/>
          <w:szCs w:val="22"/>
        </w:rPr>
        <w:footnoteReference w:id="9"/>
      </w:r>
      <w:r>
        <w:rPr>
          <w:rFonts w:ascii="Garamond" w:hAnsi="Garamond"/>
          <w:sz w:val="22"/>
          <w:szCs w:val="22"/>
        </w:rPr>
        <w:t xml:space="preserve"> </w:t>
      </w:r>
      <w:r w:rsidRPr="0022157E">
        <w:rPr>
          <w:rFonts w:ascii="Garamond" w:hAnsi="Garamond"/>
          <w:sz w:val="22"/>
          <w:szCs w:val="22"/>
        </w:rPr>
        <w:t>i.e., Ixir; and of them we make the enamel of which we have already written, and with the king's seal we have tinged the clay, and in that have set the colour of heaven, which augments the sight of them that see.</w:t>
      </w:r>
    </w:p>
    <w:p w:rsidR="005F7C77" w:rsidRPr="0022157E" w:rsidRDefault="005F7C77" w:rsidP="005F7C77">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"The Stone, therefore, is the most precious gold without spots, evenly tempered, which neither fire, nor air, nor water, nor earth is able to corrupt; for it is the Universal Ferment rectifying all things in a medium composition, whose complexion is yellow and a true citrine colour.</w:t>
      </w:r>
    </w:p>
    <w:p w:rsidR="005F7C77" w:rsidRPr="0022157E" w:rsidRDefault="005F7C77" w:rsidP="005F7C77">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"The gold of the wise, boiled and well digested, with a fiery water, makes Ixir, for the gold of the wise is more heavy than lead, which in a temperate composition</w:t>
      </w:r>
      <w:r>
        <w:rPr>
          <w:rFonts w:ascii="Garamond" w:hAnsi="Garamond"/>
          <w:sz w:val="22"/>
          <w:szCs w:val="22"/>
        </w:rPr>
        <w:t xml:space="preserve"> </w:t>
      </w:r>
      <w:r w:rsidRPr="0022157E">
        <w:rPr>
          <w:rFonts w:ascii="Garamond" w:hAnsi="Garamond"/>
          <w:sz w:val="22"/>
          <w:szCs w:val="22"/>
        </w:rPr>
        <w:t>is a ferment Ixir, and contrariwise, in our intemperate composition, is the confusion of the whole.</w:t>
      </w:r>
    </w:p>
    <w:p w:rsidR="005F7C77" w:rsidRDefault="005F7C77" w:rsidP="005F7C77">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"For the work begins from the vegetable, next from the animal, as in a hen's egg, in which is the greatest help, and our earth is gold, all of which we make sericum, which is the ferment Ixir."</w:t>
      </w:r>
    </w:p>
    <w:p w:rsidR="005F7C77" w:rsidRDefault="005F7C77" w:rsidP="005F7C77">
      <w:pPr>
        <w:pStyle w:val="NormalWeb"/>
        <w:spacing w:before="0" w:beforeAutospacing="0" w:after="0" w:afterAutospacing="0"/>
        <w:ind w:firstLine="720"/>
        <w:jc w:val="both"/>
        <w:rPr>
          <w:rFonts w:ascii="Garamond" w:hAnsi="Garamond"/>
          <w:sz w:val="22"/>
          <w:szCs w:val="22"/>
        </w:rPr>
      </w:pPr>
    </w:p>
    <w:p w:rsidR="005F7C77" w:rsidRPr="0022157E" w:rsidRDefault="005F7C77" w:rsidP="005F7C77">
      <w:pPr>
        <w:pStyle w:val="NormalWeb"/>
        <w:spacing w:before="0" w:beforeAutospacing="0" w:after="0" w:afterAutospacing="0"/>
        <w:ind w:firstLine="720"/>
        <w:jc w:val="center"/>
        <w:rPr>
          <w:rFonts w:ascii="Garamond" w:hAnsi="Garamond"/>
          <w:sz w:val="22"/>
          <w:szCs w:val="22"/>
        </w:rPr>
      </w:pPr>
      <w:r>
        <w:rPr>
          <w:rFonts w:ascii="Garamond" w:hAnsi="Garamond"/>
          <w:sz w:val="22"/>
          <w:szCs w:val="22"/>
        </w:rPr>
        <w:t>F I N I S</w:t>
      </w:r>
    </w:p>
    <w:p w:rsidR="007040BE" w:rsidRPr="00B14BB8" w:rsidRDefault="007040BE">
      <w:pPr>
        <w:rPr>
          <w:rFonts w:ascii="Garamond" w:hAnsi="Garamond"/>
        </w:rPr>
      </w:pPr>
      <w:bookmarkStart w:id="0" w:name="_GoBack"/>
      <w:bookmarkEnd w:id="0"/>
    </w:p>
    <w:sectPr w:rsidR="007040BE" w:rsidRPr="00B14BB8" w:rsidSect="005F7C77">
      <w:footerReference w:type="default" r:id="rId7"/>
      <w:pgSz w:w="11901" w:h="16834"/>
      <w:pgMar w:top="720" w:right="720" w:bottom="720" w:left="720" w:header="0" w:footer="0" w:gutter="0"/>
      <w:cols w:num="2" w:space="27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722" w:rsidRDefault="00257722" w:rsidP="005F7C77">
      <w:r>
        <w:separator/>
      </w:r>
    </w:p>
  </w:endnote>
  <w:endnote w:type="continuationSeparator" w:id="0">
    <w:p w:rsidR="00257722" w:rsidRDefault="00257722" w:rsidP="005F7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57E" w:rsidRDefault="00257722">
    <w:pPr>
      <w:pStyle w:val="Footer"/>
      <w:jc w:val="center"/>
    </w:pPr>
    <w:r>
      <w:rPr>
        <w:rStyle w:val="PageNumber"/>
      </w:rPr>
      <w:fldChar w:fldCharType="begin"/>
    </w:r>
    <w:r>
      <w:rPr>
        <w:rStyle w:val="PageNumber"/>
      </w:rPr>
      <w:instrText xml:space="preserve"> PAGE </w:instrText>
    </w:r>
    <w:r>
      <w:rPr>
        <w:rStyle w:val="PageNumber"/>
      </w:rPr>
      <w:fldChar w:fldCharType="separate"/>
    </w:r>
    <w:r w:rsidR="005F7C77">
      <w:rPr>
        <w:rStyle w:val="PageNumber"/>
        <w:noProof/>
      </w:rPr>
      <w:t>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722" w:rsidRDefault="00257722" w:rsidP="005F7C77">
      <w:r>
        <w:separator/>
      </w:r>
    </w:p>
  </w:footnote>
  <w:footnote w:type="continuationSeparator" w:id="0">
    <w:p w:rsidR="00257722" w:rsidRDefault="00257722" w:rsidP="005F7C77">
      <w:r>
        <w:continuationSeparator/>
      </w:r>
    </w:p>
  </w:footnote>
  <w:footnote w:id="1">
    <w:p w:rsidR="005F7C77" w:rsidRPr="00467046" w:rsidRDefault="005F7C77" w:rsidP="005F7C77">
      <w:pPr>
        <w:pStyle w:val="Heading1"/>
        <w:jc w:val="both"/>
        <w:rPr>
          <w:rFonts w:ascii="Garamond" w:hAnsi="Garamond"/>
          <w:b w:val="0"/>
          <w:sz w:val="20"/>
          <w:szCs w:val="20"/>
        </w:rPr>
      </w:pPr>
      <w:r w:rsidRPr="00467046">
        <w:rPr>
          <w:rStyle w:val="FootnoteReference"/>
          <w:b w:val="0"/>
          <w:sz w:val="20"/>
          <w:szCs w:val="20"/>
        </w:rPr>
        <w:footnoteRef/>
      </w:r>
      <w:r>
        <w:rPr>
          <w:b w:val="0"/>
          <w:sz w:val="20"/>
          <w:szCs w:val="20"/>
        </w:rPr>
        <w:t xml:space="preserve"> </w:t>
      </w:r>
      <w:r w:rsidRPr="0022157E">
        <w:rPr>
          <w:rFonts w:ascii="Garamond" w:hAnsi="Garamond"/>
          <w:b w:val="0"/>
          <w:sz w:val="20"/>
          <w:szCs w:val="20"/>
        </w:rPr>
        <w:t>The following extracts of Hermetic literature, wrote Archibald Cockren in “</w:t>
      </w:r>
      <w:r w:rsidRPr="0022157E">
        <w:rPr>
          <w:rFonts w:ascii="Garamond" w:hAnsi="Garamond"/>
          <w:b w:val="0"/>
          <w:i/>
          <w:sz w:val="20"/>
          <w:szCs w:val="20"/>
        </w:rPr>
        <w:t>Alchemy rediscovered and restored</w:t>
      </w:r>
      <w:r w:rsidRPr="0022157E">
        <w:rPr>
          <w:rFonts w:ascii="Garamond" w:hAnsi="Garamond"/>
          <w:b w:val="0"/>
          <w:sz w:val="20"/>
          <w:szCs w:val="20"/>
        </w:rPr>
        <w:t xml:space="preserve">” (1941), apart from the intrinsic beauty, provide a perfect example of the highly mystical and intentionally enigmatic phraseology of alchemical writing. The authorship of the </w:t>
      </w:r>
      <w:r w:rsidRPr="0022157E">
        <w:rPr>
          <w:rFonts w:ascii="Garamond" w:hAnsi="Garamond"/>
          <w:b w:val="0"/>
          <w:i/>
          <w:sz w:val="20"/>
          <w:szCs w:val="20"/>
        </w:rPr>
        <w:t>Tractatus Aureusi</w:t>
      </w:r>
      <w:r w:rsidRPr="0022157E">
        <w:rPr>
          <w:rFonts w:ascii="Garamond" w:hAnsi="Garamond"/>
          <w:b w:val="0"/>
          <w:sz w:val="20"/>
          <w:szCs w:val="20"/>
        </w:rPr>
        <w:t xml:space="preserve"> or </w:t>
      </w:r>
      <w:r w:rsidRPr="0022157E">
        <w:rPr>
          <w:rFonts w:ascii="Garamond" w:hAnsi="Garamond"/>
          <w:b w:val="0"/>
          <w:i/>
          <w:sz w:val="20"/>
          <w:szCs w:val="20"/>
        </w:rPr>
        <w:t xml:space="preserve">Golden Treatise of Hermes (1610), </w:t>
      </w:r>
      <w:r w:rsidRPr="0022157E">
        <w:rPr>
          <w:rFonts w:ascii="Garamond" w:hAnsi="Garamond"/>
          <w:b w:val="0"/>
          <w:sz w:val="20"/>
          <w:szCs w:val="20"/>
        </w:rPr>
        <w:t>is unknown, despite the name it bears. It is, however, thought to be one of the most ancient and complete pieces of alchemical writing left to us, and has been held in high esteem by alchemists of all ages as a co</w:t>
      </w:r>
      <w:r>
        <w:rPr>
          <w:rFonts w:ascii="Garamond" w:hAnsi="Garamond"/>
          <w:b w:val="0"/>
          <w:sz w:val="20"/>
          <w:szCs w:val="20"/>
        </w:rPr>
        <w:t>mplete exposition of their art.</w:t>
      </w:r>
    </w:p>
  </w:footnote>
  <w:footnote w:id="2">
    <w:p w:rsidR="005F7C77" w:rsidRDefault="005F7C77" w:rsidP="005F7C77">
      <w:pPr>
        <w:pStyle w:val="FootnoteText"/>
      </w:pPr>
      <w:r>
        <w:rPr>
          <w:rStyle w:val="FootnoteReference"/>
        </w:rPr>
        <w:footnoteRef/>
      </w:r>
      <w:r>
        <w:t xml:space="preserve"> Yellow sulphur, philosophical gold.</w:t>
      </w:r>
    </w:p>
  </w:footnote>
  <w:footnote w:id="3">
    <w:p w:rsidR="005F7C77" w:rsidRDefault="005F7C77" w:rsidP="005F7C77">
      <w:pPr>
        <w:pStyle w:val="FootnoteText"/>
      </w:pPr>
      <w:r>
        <w:rPr>
          <w:rStyle w:val="FootnoteReference"/>
        </w:rPr>
        <w:footnoteRef/>
      </w:r>
      <w:r>
        <w:t xml:space="preserve"> then, afterwards, thereupon, from that time</w:t>
      </w:r>
    </w:p>
  </w:footnote>
  <w:footnote w:id="4">
    <w:p w:rsidR="005F7C77" w:rsidRDefault="005F7C77" w:rsidP="005F7C77">
      <w:pPr>
        <w:pStyle w:val="FootnoteText"/>
      </w:pPr>
      <w:r>
        <w:rPr>
          <w:rStyle w:val="FootnoteReference"/>
        </w:rPr>
        <w:footnoteRef/>
      </w:r>
      <w:r>
        <w:t xml:space="preserve"> The two Stones (W. Salmon, 1692)</w:t>
      </w:r>
    </w:p>
  </w:footnote>
  <w:footnote w:id="5">
    <w:p w:rsidR="005F7C77" w:rsidRDefault="005F7C77" w:rsidP="005F7C77">
      <w:pPr>
        <w:pStyle w:val="FootnoteText"/>
      </w:pPr>
      <w:r>
        <w:rPr>
          <w:rStyle w:val="FootnoteReference"/>
        </w:rPr>
        <w:footnoteRef/>
      </w:r>
      <w:r>
        <w:t xml:space="preserve"> Laton or Brass.</w:t>
      </w:r>
    </w:p>
  </w:footnote>
  <w:footnote w:id="6">
    <w:p w:rsidR="005F7C77" w:rsidRDefault="005F7C77" w:rsidP="005F7C77">
      <w:pPr>
        <w:pStyle w:val="FootnoteText"/>
      </w:pPr>
      <w:r>
        <w:rPr>
          <w:rStyle w:val="FootnoteReference"/>
        </w:rPr>
        <w:footnoteRef/>
      </w:r>
      <w:r>
        <w:t xml:space="preserve"> Spirit</w:t>
      </w:r>
    </w:p>
  </w:footnote>
  <w:footnote w:id="7">
    <w:p w:rsidR="005F7C77" w:rsidRDefault="005F7C77" w:rsidP="005F7C77">
      <w:pPr>
        <w:pStyle w:val="FootnoteText"/>
      </w:pPr>
      <w:r>
        <w:rPr>
          <w:rStyle w:val="FootnoteReference"/>
        </w:rPr>
        <w:footnoteRef/>
      </w:r>
      <w:r>
        <w:t xml:space="preserve"> </w:t>
      </w:r>
      <w:r>
        <w:rPr>
          <w:rStyle w:val="st"/>
          <w:rFonts w:eastAsia="Arial Unicode MS"/>
        </w:rPr>
        <w:t>Acetite Of Copper</w:t>
      </w:r>
    </w:p>
  </w:footnote>
  <w:footnote w:id="8">
    <w:p w:rsidR="005F7C77" w:rsidRDefault="005F7C77" w:rsidP="005F7C77">
      <w:pPr>
        <w:pStyle w:val="FootnoteText"/>
      </w:pPr>
      <w:r>
        <w:rPr>
          <w:rStyle w:val="FootnoteReference"/>
        </w:rPr>
        <w:footnoteRef/>
      </w:r>
      <w:r>
        <w:t xml:space="preserve"> Original text, </w:t>
      </w:r>
      <w:r w:rsidRPr="004124F4">
        <w:rPr>
          <w:rFonts w:ascii="Garamond" w:hAnsi="Garamond"/>
          <w:i/>
          <w:sz w:val="22"/>
          <w:szCs w:val="22"/>
        </w:rPr>
        <w:t>mediately</w:t>
      </w:r>
      <w:r>
        <w:rPr>
          <w:rFonts w:ascii="Garamond" w:hAnsi="Garamond"/>
          <w:sz w:val="22"/>
          <w:szCs w:val="22"/>
        </w:rPr>
        <w:t>.</w:t>
      </w:r>
    </w:p>
  </w:footnote>
  <w:footnote w:id="9">
    <w:p w:rsidR="005F7C77" w:rsidRDefault="005F7C77" w:rsidP="005F7C77">
      <w:pPr>
        <w:pStyle w:val="FootnoteText"/>
      </w:pPr>
      <w:r>
        <w:rPr>
          <w:rStyle w:val="FootnoteReference"/>
        </w:rPr>
        <w:footnoteRef/>
      </w:r>
      <w:r>
        <w:t xml:space="preserve"> Sericon. See Ripley Bosom Book.</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BB8"/>
    <w:rsid w:val="00257722"/>
    <w:rsid w:val="005F7C77"/>
    <w:rsid w:val="007040BE"/>
    <w:rsid w:val="00B14B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C7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qFormat/>
    <w:rsid w:val="005F7C77"/>
    <w:pPr>
      <w:spacing w:before="100" w:beforeAutospacing="1" w:after="100" w:afterAutospacing="1"/>
      <w:outlineLvl w:val="0"/>
    </w:pPr>
    <w:rPr>
      <w:rFonts w:ascii="Arial Unicode MS" w:eastAsia="Arial Unicode MS" w:hAnsi="Arial Unicode MS" w:cs="Arial Unicode MS"/>
      <w:b/>
      <w:bCs/>
      <w:kern w:val="36"/>
      <w:sz w:val="48"/>
      <w:szCs w:val="48"/>
    </w:rPr>
  </w:style>
  <w:style w:type="paragraph" w:styleId="Heading3">
    <w:name w:val="heading 3"/>
    <w:basedOn w:val="Normal"/>
    <w:link w:val="Heading3Char"/>
    <w:qFormat/>
    <w:rsid w:val="005F7C77"/>
    <w:pPr>
      <w:spacing w:before="100" w:beforeAutospacing="1" w:after="100" w:afterAutospacing="1"/>
      <w:outlineLvl w:val="2"/>
    </w:pPr>
    <w:rPr>
      <w:rFonts w:ascii="Arial Unicode MS" w:eastAsia="Arial Unicode MS" w:hAnsi="Arial Unicode MS" w:cs="Arial Unicode M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7C77"/>
    <w:rPr>
      <w:rFonts w:ascii="Arial Unicode MS" w:eastAsia="Arial Unicode MS" w:hAnsi="Arial Unicode MS" w:cs="Arial Unicode MS"/>
      <w:b/>
      <w:bCs/>
      <w:kern w:val="36"/>
      <w:sz w:val="48"/>
      <w:szCs w:val="48"/>
      <w:lang w:val="en-US"/>
    </w:rPr>
  </w:style>
  <w:style w:type="character" w:customStyle="1" w:styleId="Heading3Char">
    <w:name w:val="Heading 3 Char"/>
    <w:basedOn w:val="DefaultParagraphFont"/>
    <w:link w:val="Heading3"/>
    <w:rsid w:val="005F7C77"/>
    <w:rPr>
      <w:rFonts w:ascii="Arial Unicode MS" w:eastAsia="Arial Unicode MS" w:hAnsi="Arial Unicode MS" w:cs="Arial Unicode MS"/>
      <w:b/>
      <w:bCs/>
      <w:sz w:val="27"/>
      <w:szCs w:val="27"/>
      <w:lang w:val="en-US"/>
    </w:rPr>
  </w:style>
  <w:style w:type="paragraph" w:styleId="NormalWeb">
    <w:name w:val="Normal (Web)"/>
    <w:basedOn w:val="Normal"/>
    <w:rsid w:val="005F7C77"/>
    <w:pPr>
      <w:spacing w:before="100" w:beforeAutospacing="1" w:after="100" w:afterAutospacing="1"/>
    </w:pPr>
    <w:rPr>
      <w:rFonts w:ascii="Arial Unicode MS" w:eastAsia="Arial Unicode MS" w:hAnsi="Arial Unicode MS" w:cs="Arial Unicode MS"/>
    </w:rPr>
  </w:style>
  <w:style w:type="paragraph" w:styleId="Footer">
    <w:name w:val="footer"/>
    <w:basedOn w:val="Normal"/>
    <w:link w:val="FooterChar"/>
    <w:rsid w:val="005F7C77"/>
    <w:pPr>
      <w:tabs>
        <w:tab w:val="center" w:pos="4320"/>
        <w:tab w:val="right" w:pos="8640"/>
      </w:tabs>
    </w:pPr>
  </w:style>
  <w:style w:type="character" w:customStyle="1" w:styleId="FooterChar">
    <w:name w:val="Footer Char"/>
    <w:basedOn w:val="DefaultParagraphFont"/>
    <w:link w:val="Footer"/>
    <w:rsid w:val="005F7C77"/>
    <w:rPr>
      <w:rFonts w:ascii="Times New Roman" w:eastAsia="Times New Roman" w:hAnsi="Times New Roman" w:cs="Times New Roman"/>
      <w:sz w:val="24"/>
      <w:szCs w:val="24"/>
      <w:lang w:val="en-US"/>
    </w:rPr>
  </w:style>
  <w:style w:type="character" w:styleId="PageNumber">
    <w:name w:val="page number"/>
    <w:basedOn w:val="DefaultParagraphFont"/>
    <w:rsid w:val="005F7C77"/>
  </w:style>
  <w:style w:type="paragraph" w:styleId="FootnoteText">
    <w:name w:val="footnote text"/>
    <w:basedOn w:val="Normal"/>
    <w:link w:val="FootnoteTextChar"/>
    <w:uiPriority w:val="99"/>
    <w:semiHidden/>
    <w:unhideWhenUsed/>
    <w:rsid w:val="005F7C77"/>
    <w:rPr>
      <w:sz w:val="20"/>
      <w:szCs w:val="20"/>
    </w:rPr>
  </w:style>
  <w:style w:type="character" w:customStyle="1" w:styleId="FootnoteTextChar">
    <w:name w:val="Footnote Text Char"/>
    <w:basedOn w:val="DefaultParagraphFont"/>
    <w:link w:val="FootnoteText"/>
    <w:uiPriority w:val="99"/>
    <w:semiHidden/>
    <w:rsid w:val="005F7C77"/>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5F7C77"/>
    <w:rPr>
      <w:vertAlign w:val="superscript"/>
    </w:rPr>
  </w:style>
  <w:style w:type="character" w:customStyle="1" w:styleId="st">
    <w:name w:val="st"/>
    <w:basedOn w:val="DefaultParagraphFont"/>
    <w:rsid w:val="005F7C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C7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qFormat/>
    <w:rsid w:val="005F7C77"/>
    <w:pPr>
      <w:spacing w:before="100" w:beforeAutospacing="1" w:after="100" w:afterAutospacing="1"/>
      <w:outlineLvl w:val="0"/>
    </w:pPr>
    <w:rPr>
      <w:rFonts w:ascii="Arial Unicode MS" w:eastAsia="Arial Unicode MS" w:hAnsi="Arial Unicode MS" w:cs="Arial Unicode MS"/>
      <w:b/>
      <w:bCs/>
      <w:kern w:val="36"/>
      <w:sz w:val="48"/>
      <w:szCs w:val="48"/>
    </w:rPr>
  </w:style>
  <w:style w:type="paragraph" w:styleId="Heading3">
    <w:name w:val="heading 3"/>
    <w:basedOn w:val="Normal"/>
    <w:link w:val="Heading3Char"/>
    <w:qFormat/>
    <w:rsid w:val="005F7C77"/>
    <w:pPr>
      <w:spacing w:before="100" w:beforeAutospacing="1" w:after="100" w:afterAutospacing="1"/>
      <w:outlineLvl w:val="2"/>
    </w:pPr>
    <w:rPr>
      <w:rFonts w:ascii="Arial Unicode MS" w:eastAsia="Arial Unicode MS" w:hAnsi="Arial Unicode MS" w:cs="Arial Unicode M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7C77"/>
    <w:rPr>
      <w:rFonts w:ascii="Arial Unicode MS" w:eastAsia="Arial Unicode MS" w:hAnsi="Arial Unicode MS" w:cs="Arial Unicode MS"/>
      <w:b/>
      <w:bCs/>
      <w:kern w:val="36"/>
      <w:sz w:val="48"/>
      <w:szCs w:val="48"/>
      <w:lang w:val="en-US"/>
    </w:rPr>
  </w:style>
  <w:style w:type="character" w:customStyle="1" w:styleId="Heading3Char">
    <w:name w:val="Heading 3 Char"/>
    <w:basedOn w:val="DefaultParagraphFont"/>
    <w:link w:val="Heading3"/>
    <w:rsid w:val="005F7C77"/>
    <w:rPr>
      <w:rFonts w:ascii="Arial Unicode MS" w:eastAsia="Arial Unicode MS" w:hAnsi="Arial Unicode MS" w:cs="Arial Unicode MS"/>
      <w:b/>
      <w:bCs/>
      <w:sz w:val="27"/>
      <w:szCs w:val="27"/>
      <w:lang w:val="en-US"/>
    </w:rPr>
  </w:style>
  <w:style w:type="paragraph" w:styleId="NormalWeb">
    <w:name w:val="Normal (Web)"/>
    <w:basedOn w:val="Normal"/>
    <w:rsid w:val="005F7C77"/>
    <w:pPr>
      <w:spacing w:before="100" w:beforeAutospacing="1" w:after="100" w:afterAutospacing="1"/>
    </w:pPr>
    <w:rPr>
      <w:rFonts w:ascii="Arial Unicode MS" w:eastAsia="Arial Unicode MS" w:hAnsi="Arial Unicode MS" w:cs="Arial Unicode MS"/>
    </w:rPr>
  </w:style>
  <w:style w:type="paragraph" w:styleId="Footer">
    <w:name w:val="footer"/>
    <w:basedOn w:val="Normal"/>
    <w:link w:val="FooterChar"/>
    <w:rsid w:val="005F7C77"/>
    <w:pPr>
      <w:tabs>
        <w:tab w:val="center" w:pos="4320"/>
        <w:tab w:val="right" w:pos="8640"/>
      </w:tabs>
    </w:pPr>
  </w:style>
  <w:style w:type="character" w:customStyle="1" w:styleId="FooterChar">
    <w:name w:val="Footer Char"/>
    <w:basedOn w:val="DefaultParagraphFont"/>
    <w:link w:val="Footer"/>
    <w:rsid w:val="005F7C77"/>
    <w:rPr>
      <w:rFonts w:ascii="Times New Roman" w:eastAsia="Times New Roman" w:hAnsi="Times New Roman" w:cs="Times New Roman"/>
      <w:sz w:val="24"/>
      <w:szCs w:val="24"/>
      <w:lang w:val="en-US"/>
    </w:rPr>
  </w:style>
  <w:style w:type="character" w:styleId="PageNumber">
    <w:name w:val="page number"/>
    <w:basedOn w:val="DefaultParagraphFont"/>
    <w:rsid w:val="005F7C77"/>
  </w:style>
  <w:style w:type="paragraph" w:styleId="FootnoteText">
    <w:name w:val="footnote text"/>
    <w:basedOn w:val="Normal"/>
    <w:link w:val="FootnoteTextChar"/>
    <w:uiPriority w:val="99"/>
    <w:semiHidden/>
    <w:unhideWhenUsed/>
    <w:rsid w:val="005F7C77"/>
    <w:rPr>
      <w:sz w:val="20"/>
      <w:szCs w:val="20"/>
    </w:rPr>
  </w:style>
  <w:style w:type="character" w:customStyle="1" w:styleId="FootnoteTextChar">
    <w:name w:val="Footnote Text Char"/>
    <w:basedOn w:val="DefaultParagraphFont"/>
    <w:link w:val="FootnoteText"/>
    <w:uiPriority w:val="99"/>
    <w:semiHidden/>
    <w:rsid w:val="005F7C77"/>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5F7C77"/>
    <w:rPr>
      <w:vertAlign w:val="superscript"/>
    </w:rPr>
  </w:style>
  <w:style w:type="character" w:customStyle="1" w:styleId="st">
    <w:name w:val="st"/>
    <w:basedOn w:val="DefaultParagraphFont"/>
    <w:rsid w:val="005F7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3778</Words>
  <Characters>21539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RAMS digital</Company>
  <LinksUpToDate>false</LinksUpToDate>
  <CharactersWithSpaces>25267</CharactersWithSpaces>
  <SharedDoc>false</SharedDoc>
  <HyperlinkBase>http://www.ramsdigital.com</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Alchemy</dc:subject>
  <dc:creator>Andrew Kettle</dc:creator>
  <cp:keywords>RAMS digital, Alchemy</cp:keywords>
  <dc:description>This is a RAMS digital document. Please do not copy. Order a library collection from http://www.ramsdigital.com</dc:description>
  <cp:lastModifiedBy>Andrew Kettle</cp:lastModifiedBy>
  <cp:revision>2</cp:revision>
  <dcterms:created xsi:type="dcterms:W3CDTF">2013-03-03T01:47:00Z</dcterms:created>
  <dcterms:modified xsi:type="dcterms:W3CDTF">2013-03-03T01:47:00Z</dcterms:modified>
  <cp:category>Alchemy</cp:category>
</cp:coreProperties>
</file>